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53AA3" w14:textId="071EB2FA" w:rsidR="00E45021" w:rsidRDefault="0015245D" w:rsidP="00E71A9E">
      <w:pPr>
        <w:spacing w:after="0" w:line="240" w:lineRule="auto"/>
        <w:contextualSpacing/>
        <w:jc w:val="center"/>
        <w:rPr>
          <w:rFonts w:ascii="Arial" w:hAnsi="Arial" w:cs="Arial"/>
          <w:b/>
          <w:iCs/>
          <w:sz w:val="28"/>
          <w:szCs w:val="28"/>
          <w:lang w:val="en-US"/>
        </w:rPr>
      </w:pPr>
      <w:r w:rsidRPr="00D459A3">
        <w:rPr>
          <w:rFonts w:ascii="Arial" w:hAnsi="Arial" w:cs="Arial"/>
          <w:b/>
          <w:iCs/>
          <w:sz w:val="28"/>
          <w:szCs w:val="28"/>
          <w:lang w:val="en-US"/>
        </w:rPr>
        <w:t xml:space="preserve">PEMBINAAN IMAN </w:t>
      </w:r>
      <w:r w:rsidR="004400B7">
        <w:rPr>
          <w:rFonts w:ascii="Arial" w:hAnsi="Arial" w:cs="Arial"/>
          <w:b/>
          <w:iCs/>
          <w:sz w:val="28"/>
          <w:szCs w:val="28"/>
          <w:lang w:val="en-US"/>
        </w:rPr>
        <w:t>PASC</w:t>
      </w:r>
      <w:r w:rsidR="00E71A9E" w:rsidRPr="00E71A9E">
        <w:rPr>
          <w:rFonts w:ascii="Arial" w:hAnsi="Arial" w:cs="Arial"/>
          <w:b/>
          <w:iCs/>
          <w:sz w:val="28"/>
          <w:szCs w:val="28"/>
          <w:lang w:val="en-US"/>
        </w:rPr>
        <w:t>A PANDEMI VIRUS CORONA-19</w:t>
      </w:r>
      <w:r w:rsidR="00E71A9E">
        <w:rPr>
          <w:rFonts w:ascii="Arial" w:hAnsi="Arial" w:cs="Arial"/>
          <w:b/>
          <w:iCs/>
          <w:sz w:val="28"/>
          <w:szCs w:val="28"/>
          <w:lang w:val="en-US"/>
        </w:rPr>
        <w:t xml:space="preserve"> </w:t>
      </w:r>
      <w:r w:rsidR="00195A75">
        <w:rPr>
          <w:rFonts w:ascii="Arial" w:hAnsi="Arial" w:cs="Arial"/>
          <w:b/>
          <w:iCs/>
          <w:sz w:val="28"/>
          <w:szCs w:val="28"/>
          <w:lang w:val="en-US"/>
        </w:rPr>
        <w:t>BERTEMAKAN “</w:t>
      </w:r>
      <w:r w:rsidR="00195A75" w:rsidRPr="00E71A9E">
        <w:rPr>
          <w:rFonts w:ascii="Arial" w:hAnsi="Arial" w:cs="Arial"/>
          <w:b/>
          <w:i/>
          <w:sz w:val="28"/>
          <w:szCs w:val="28"/>
          <w:lang w:val="en-US"/>
        </w:rPr>
        <w:t>BANGKIT JADILAH PEMENANG</w:t>
      </w:r>
      <w:r w:rsidR="00195A75">
        <w:rPr>
          <w:rFonts w:ascii="Arial" w:hAnsi="Arial" w:cs="Arial"/>
          <w:b/>
          <w:iCs/>
          <w:sz w:val="28"/>
          <w:szCs w:val="28"/>
          <w:lang w:val="en-US"/>
        </w:rPr>
        <w:t xml:space="preserve">” </w:t>
      </w:r>
      <w:r w:rsidRPr="00D459A3">
        <w:rPr>
          <w:rFonts w:ascii="Arial" w:hAnsi="Arial" w:cs="Arial"/>
          <w:b/>
          <w:iCs/>
          <w:sz w:val="28"/>
          <w:szCs w:val="28"/>
          <w:lang w:val="en-US"/>
        </w:rPr>
        <w:t>KEPADA JEMAAT DI GEREJA BETHEL INDONESIA TABGHA BATAM</w:t>
      </w:r>
    </w:p>
    <w:p w14:paraId="0231D4F8" w14:textId="77777777" w:rsidR="006016BC" w:rsidRDefault="006016BC" w:rsidP="00D459A3">
      <w:pPr>
        <w:spacing w:after="0" w:line="240" w:lineRule="auto"/>
        <w:contextualSpacing/>
        <w:jc w:val="center"/>
        <w:rPr>
          <w:rFonts w:ascii="Arial" w:hAnsi="Arial" w:cs="Arial"/>
          <w:b/>
          <w:iCs/>
          <w:sz w:val="28"/>
          <w:szCs w:val="28"/>
          <w:lang w:val="en-US"/>
        </w:rPr>
      </w:pPr>
    </w:p>
    <w:p w14:paraId="04176BAD" w14:textId="77777777" w:rsidR="006016BC" w:rsidRPr="006016BC" w:rsidRDefault="006016BC" w:rsidP="006016BC">
      <w:pPr>
        <w:spacing w:after="0" w:line="240" w:lineRule="auto"/>
        <w:contextualSpacing/>
        <w:jc w:val="center"/>
        <w:rPr>
          <w:rFonts w:ascii="Arial" w:hAnsi="Arial" w:cs="Arial"/>
          <w:bCs/>
          <w:iCs/>
          <w:lang w:val="en-US"/>
        </w:rPr>
      </w:pPr>
      <w:r w:rsidRPr="006016BC">
        <w:rPr>
          <w:rFonts w:ascii="Arial" w:hAnsi="Arial" w:cs="Arial"/>
          <w:bCs/>
          <w:iCs/>
          <w:lang w:val="en-US"/>
        </w:rPr>
        <w:t>George Rudi Hartono Pasaribu</w:t>
      </w:r>
      <w:r w:rsidRPr="006016BC">
        <w:rPr>
          <w:rFonts w:ascii="Arial" w:hAnsi="Arial" w:cs="Arial"/>
          <w:bCs/>
          <w:iCs/>
          <w:vertAlign w:val="superscript"/>
          <w:lang w:val="en-US"/>
        </w:rPr>
        <w:t>1</w:t>
      </w:r>
      <w:r w:rsidRPr="006016BC">
        <w:rPr>
          <w:rFonts w:ascii="Arial" w:hAnsi="Arial" w:cs="Arial"/>
          <w:bCs/>
          <w:iCs/>
          <w:lang w:val="en-US"/>
        </w:rPr>
        <w:t>, Steven</w:t>
      </w:r>
      <w:r w:rsidRPr="006016BC">
        <w:rPr>
          <w:rFonts w:ascii="Arial" w:hAnsi="Arial" w:cs="Arial"/>
          <w:bCs/>
          <w:iCs/>
          <w:vertAlign w:val="superscript"/>
          <w:lang w:val="en-US"/>
        </w:rPr>
        <w:t>2</w:t>
      </w:r>
      <w:r w:rsidRPr="006016BC">
        <w:rPr>
          <w:rFonts w:ascii="Arial" w:hAnsi="Arial" w:cs="Arial"/>
          <w:bCs/>
          <w:iCs/>
          <w:lang w:val="en-US"/>
        </w:rPr>
        <w:t>, Suhendra</w:t>
      </w:r>
      <w:r w:rsidRPr="006016BC">
        <w:rPr>
          <w:rFonts w:ascii="Arial" w:hAnsi="Arial" w:cs="Arial"/>
          <w:bCs/>
          <w:iCs/>
          <w:vertAlign w:val="superscript"/>
          <w:lang w:val="en-US"/>
        </w:rPr>
        <w:t>3</w:t>
      </w:r>
      <w:r w:rsidRPr="006016BC">
        <w:rPr>
          <w:rFonts w:ascii="Arial" w:hAnsi="Arial" w:cs="Arial"/>
          <w:bCs/>
          <w:iCs/>
          <w:lang w:val="en-US"/>
        </w:rPr>
        <w:t>,</w:t>
      </w:r>
    </w:p>
    <w:p w14:paraId="118A7656" w14:textId="77777777" w:rsidR="006016BC" w:rsidRPr="006016BC" w:rsidRDefault="006016BC" w:rsidP="006016BC">
      <w:pPr>
        <w:spacing w:after="0" w:line="240" w:lineRule="auto"/>
        <w:contextualSpacing/>
        <w:jc w:val="center"/>
        <w:rPr>
          <w:rFonts w:ascii="Arial" w:hAnsi="Arial" w:cs="Arial"/>
          <w:bCs/>
          <w:iCs/>
          <w:lang w:val="en-US"/>
        </w:rPr>
      </w:pPr>
      <w:r w:rsidRPr="006016BC">
        <w:rPr>
          <w:rFonts w:ascii="Arial" w:hAnsi="Arial" w:cs="Arial"/>
          <w:bCs/>
          <w:iCs/>
          <w:vertAlign w:val="superscript"/>
          <w:lang w:val="en-US"/>
        </w:rPr>
        <w:t>1</w:t>
      </w:r>
      <w:proofErr w:type="gramStart"/>
      <w:r w:rsidRPr="006016BC">
        <w:rPr>
          <w:rFonts w:ascii="Arial" w:hAnsi="Arial" w:cs="Arial"/>
          <w:bCs/>
          <w:iCs/>
          <w:vertAlign w:val="superscript"/>
          <w:lang w:val="en-US"/>
        </w:rPr>
        <w:t>,2,3</w:t>
      </w:r>
      <w:proofErr w:type="gramEnd"/>
      <w:r w:rsidRPr="006016BC">
        <w:rPr>
          <w:rFonts w:ascii="Arial" w:hAnsi="Arial" w:cs="Arial"/>
          <w:bCs/>
          <w:iCs/>
          <w:lang w:val="en-US"/>
        </w:rPr>
        <w:t xml:space="preserve"> Sekolah Tinggi Teologi Tabgha Batam</w:t>
      </w:r>
    </w:p>
    <w:p w14:paraId="7B89FA26" w14:textId="07EA7459" w:rsidR="00D02C16" w:rsidRPr="006016BC" w:rsidRDefault="006016BC" w:rsidP="006016BC">
      <w:pPr>
        <w:spacing w:after="0" w:line="240" w:lineRule="auto"/>
        <w:contextualSpacing/>
        <w:jc w:val="center"/>
        <w:rPr>
          <w:rFonts w:ascii="Arial" w:hAnsi="Arial" w:cs="Arial"/>
          <w:bCs/>
          <w:iCs/>
          <w:lang w:val="en-US"/>
        </w:rPr>
      </w:pPr>
      <w:r w:rsidRPr="006016BC">
        <w:rPr>
          <w:rFonts w:ascii="Arial" w:hAnsi="Arial" w:cs="Arial"/>
          <w:bCs/>
          <w:iCs/>
          <w:vertAlign w:val="superscript"/>
          <w:lang w:val="en-US"/>
        </w:rPr>
        <w:t>1</w:t>
      </w:r>
      <w:r w:rsidRPr="006016BC">
        <w:rPr>
          <w:rFonts w:ascii="Arial" w:hAnsi="Arial" w:cs="Arial"/>
          <w:bCs/>
          <w:iCs/>
          <w:lang w:val="en-US"/>
        </w:rPr>
        <w:t xml:space="preserve">george@st3b.ac.id, </w:t>
      </w:r>
      <w:r w:rsidRPr="006016BC">
        <w:rPr>
          <w:rFonts w:ascii="Arial" w:hAnsi="Arial" w:cs="Arial"/>
          <w:bCs/>
          <w:iCs/>
          <w:vertAlign w:val="superscript"/>
          <w:lang w:val="en-US"/>
        </w:rPr>
        <w:t>2</w:t>
      </w:r>
      <w:r w:rsidRPr="006016BC">
        <w:rPr>
          <w:rFonts w:ascii="Arial" w:hAnsi="Arial" w:cs="Arial"/>
          <w:bCs/>
          <w:iCs/>
          <w:lang w:val="en-US"/>
        </w:rPr>
        <w:t xml:space="preserve">steven@st3b.ac.id2, </w:t>
      </w:r>
      <w:r w:rsidRPr="006016BC">
        <w:rPr>
          <w:rFonts w:ascii="Arial" w:hAnsi="Arial" w:cs="Arial"/>
          <w:bCs/>
          <w:iCs/>
          <w:vertAlign w:val="superscript"/>
          <w:lang w:val="en-US"/>
        </w:rPr>
        <w:t>3</w:t>
      </w:r>
      <w:r w:rsidRPr="006016BC">
        <w:rPr>
          <w:rFonts w:ascii="Arial" w:hAnsi="Arial" w:cs="Arial"/>
          <w:bCs/>
          <w:iCs/>
          <w:lang w:val="en-US"/>
        </w:rPr>
        <w:t>suhendra@st3b.ac.id,</w:t>
      </w:r>
    </w:p>
    <w:p w14:paraId="5B4DB3F3" w14:textId="77777777" w:rsidR="0015245D" w:rsidRPr="0015245D" w:rsidRDefault="0015245D" w:rsidP="0015245D">
      <w:pPr>
        <w:spacing w:after="0" w:line="240" w:lineRule="auto"/>
        <w:contextualSpacing/>
        <w:jc w:val="center"/>
        <w:rPr>
          <w:rFonts w:ascii="Arial" w:hAnsi="Arial" w:cs="Arial"/>
          <w:b/>
          <w:iCs/>
          <w:lang w:val="en-US"/>
        </w:rPr>
      </w:pPr>
    </w:p>
    <w:p w14:paraId="60E5BAEE" w14:textId="15BB1096" w:rsidR="00EF0F57" w:rsidRPr="0015245D" w:rsidRDefault="0015245D" w:rsidP="0015245D">
      <w:pPr>
        <w:spacing w:after="0" w:line="240" w:lineRule="auto"/>
        <w:contextualSpacing/>
        <w:jc w:val="center"/>
        <w:rPr>
          <w:rFonts w:ascii="Arial" w:hAnsi="Arial" w:cs="Arial"/>
          <w:b/>
          <w:bCs/>
          <w:i/>
          <w:lang w:val="en-US"/>
        </w:rPr>
      </w:pPr>
      <w:r>
        <w:rPr>
          <w:rFonts w:ascii="Arial" w:hAnsi="Arial" w:cs="Arial"/>
          <w:b/>
          <w:bCs/>
          <w:i/>
          <w:lang w:val="en-US"/>
        </w:rPr>
        <w:t>Abstract</w:t>
      </w:r>
    </w:p>
    <w:p w14:paraId="2FBECC4E" w14:textId="77777777" w:rsidR="00173B48" w:rsidRPr="00173B48" w:rsidRDefault="0015245D" w:rsidP="00173B48">
      <w:pPr>
        <w:spacing w:after="0" w:line="240" w:lineRule="auto"/>
        <w:contextualSpacing/>
        <w:rPr>
          <w:rFonts w:ascii="Arial" w:hAnsi="Arial" w:cs="Arial"/>
          <w:i/>
          <w:lang w:val="en-US"/>
        </w:rPr>
      </w:pPr>
      <w:r w:rsidRPr="0015245D">
        <w:rPr>
          <w:rFonts w:ascii="Arial" w:hAnsi="Arial" w:cs="Arial"/>
          <w:i/>
        </w:rPr>
        <w:tab/>
      </w:r>
      <w:r w:rsidR="00173B48" w:rsidRPr="00173B48">
        <w:rPr>
          <w:rFonts w:ascii="Arial" w:hAnsi="Arial" w:cs="Arial"/>
          <w:i/>
          <w:lang w:val="en-US"/>
        </w:rPr>
        <w:t>Faith development after the corona virus pandemic-19 has proven to help the congregation to improve inward relationships with themselves. Faith that has grown can develop through the process of fostering faith, both in the family, the Church and in society. Faith coaching helps the congregation live their faithful life in a close relationship with God so that they gain meaning from the experiences of everyday life. The experience of personal relationship (relationship) with God is expected to motivate participants to be actively involved in their lives as members of the church in worship and manifested in the behavior of daily life. In the context of the church faith formation takes place in the context of worship, fellowship, teaching and service. Meanwhile, in the light of Bible teachings, all service activities in the church should be planned, directed to guide the congregation to experience coaching (learning) activities. The method used is faith development after the coronavirus-19 pandemic with the theme "rise to be victorious" to the congregation at the Bethel Indonesia Tabgha Batam church. All stages have been carried out properly supported by high congregational participation.</w:t>
      </w:r>
    </w:p>
    <w:p w14:paraId="4CFE78DD" w14:textId="45B096E4" w:rsidR="0015245D" w:rsidRDefault="00173B48" w:rsidP="00173B48">
      <w:pPr>
        <w:spacing w:after="0" w:line="240" w:lineRule="auto"/>
        <w:contextualSpacing/>
        <w:rPr>
          <w:rFonts w:ascii="Arial" w:hAnsi="Arial" w:cs="Arial"/>
          <w:i/>
          <w:lang w:val="en-US"/>
        </w:rPr>
      </w:pPr>
      <w:r w:rsidRPr="00173B48">
        <w:rPr>
          <w:rFonts w:ascii="Arial" w:hAnsi="Arial" w:cs="Arial"/>
          <w:i/>
          <w:lang w:val="en-US"/>
        </w:rPr>
        <w:t>Keywords: Coaching, Rise, Winner, Tabgha Batam</w:t>
      </w:r>
    </w:p>
    <w:p w14:paraId="42E84522" w14:textId="77777777" w:rsidR="006243C6" w:rsidRDefault="006243C6" w:rsidP="00173B48">
      <w:pPr>
        <w:spacing w:after="0" w:line="240" w:lineRule="auto"/>
        <w:contextualSpacing/>
        <w:rPr>
          <w:rFonts w:ascii="Arial" w:hAnsi="Arial" w:cs="Arial"/>
          <w:iCs/>
          <w:lang w:val="en-US"/>
        </w:rPr>
      </w:pPr>
    </w:p>
    <w:p w14:paraId="4F1A4EF8" w14:textId="71613998" w:rsidR="004513DC" w:rsidRPr="007711EC" w:rsidRDefault="0015245D" w:rsidP="007711EC">
      <w:pPr>
        <w:spacing w:after="0" w:line="240" w:lineRule="auto"/>
        <w:contextualSpacing/>
        <w:jc w:val="center"/>
        <w:rPr>
          <w:rFonts w:ascii="Arial" w:hAnsi="Arial" w:cs="Arial"/>
          <w:b/>
          <w:bCs/>
          <w:iCs/>
          <w:lang w:val="en-US"/>
        </w:rPr>
      </w:pPr>
      <w:r w:rsidRPr="004513DC">
        <w:rPr>
          <w:rFonts w:ascii="Arial" w:hAnsi="Arial" w:cs="Arial"/>
          <w:b/>
          <w:bCs/>
          <w:iCs/>
          <w:lang w:val="en-US"/>
        </w:rPr>
        <w:t>Abstrak</w:t>
      </w:r>
    </w:p>
    <w:p w14:paraId="56CF9684" w14:textId="03BC979E" w:rsidR="004513DC" w:rsidRPr="00E8208B" w:rsidRDefault="00173B48" w:rsidP="004513DC">
      <w:pPr>
        <w:pStyle w:val="ListParagraph"/>
        <w:spacing w:after="0" w:line="240" w:lineRule="auto"/>
        <w:ind w:left="0" w:firstLine="720"/>
        <w:rPr>
          <w:rFonts w:ascii="Arial" w:hAnsi="Arial" w:cs="Arial"/>
          <w:iCs/>
        </w:rPr>
      </w:pPr>
      <w:r w:rsidRPr="00173B48">
        <w:rPr>
          <w:rFonts w:ascii="Arial" w:hAnsi="Arial" w:cs="Arial"/>
          <w:iCs/>
        </w:rPr>
        <w:t>Pembinaan iman pasca pandemi virus corona-19 terbukti membantu jemaat untuk meningkatkan hubungan ke dalam dengan pribadinya. Iman yang sudah tumbuh dapat berkembang melalui proses pembinaan iman, baik di dalam keluarga, Gereja maupun di masyarakat. Pembinan iman membantu jemaat menghayati hidup berimannya dalam relasi yang akrab dengan Allah sehingga mereka memperoleh makna dari pengalaman hidup sehari-hari. Pengalaman relasi (hubungan) pribadi dengan Allah ini diharapkan bisa memotivasi peserta untuk terlibat aktif dalam kehidupan mereka sebagai anggota gereja dalam ibadah dan diwujudkan dalam tingkah laku kehidupan sehari-hari. Dalam konteks gereja pembinaan iman berlangsung dalam konteks ibadah, persekutuan, pengajaran, dan pelayanan. Sementara dalam terang ajaran Alkitab, semua kegiatan pelayanan di gereja seharusnya terencana, terarah untuk membimbing jemaat mengalami kegiatan pembinaan (belajar). Metode yang digunakan adalah Pembinaan iman pasca pandemi virus corona-19 bertemakan “bangkit jadilah pemenang” kepada jemaat di gereja Bethel Indonesia Tabgha Batam. Semua tahapan telah dilaksanakan dengan baik didukung partisipasi jemaat yang tinggi.</w:t>
      </w:r>
      <w:r w:rsidR="004513DC" w:rsidRPr="00E8208B">
        <w:rPr>
          <w:rFonts w:ascii="Arial" w:hAnsi="Arial" w:cs="Arial"/>
          <w:iCs/>
        </w:rPr>
        <w:t>.</w:t>
      </w:r>
    </w:p>
    <w:p w14:paraId="5D5936FD" w14:textId="3150FF1C" w:rsidR="0015245D" w:rsidRPr="00E8208B" w:rsidRDefault="0015245D" w:rsidP="00173B48">
      <w:pPr>
        <w:spacing w:after="0" w:line="240" w:lineRule="auto"/>
        <w:contextualSpacing/>
        <w:rPr>
          <w:rFonts w:ascii="Arial" w:hAnsi="Arial" w:cs="Arial"/>
          <w:iCs/>
          <w:lang w:val="en-US"/>
        </w:rPr>
      </w:pPr>
      <w:r w:rsidRPr="00E8208B">
        <w:rPr>
          <w:rFonts w:ascii="Arial" w:hAnsi="Arial" w:cs="Arial"/>
          <w:b/>
          <w:bCs/>
          <w:iCs/>
          <w:lang w:val="en-US"/>
        </w:rPr>
        <w:t>Kata Kunci:</w:t>
      </w:r>
      <w:r w:rsidR="00173B48">
        <w:rPr>
          <w:rFonts w:ascii="Arial" w:hAnsi="Arial" w:cs="Arial"/>
          <w:iCs/>
          <w:lang w:val="en-US"/>
        </w:rPr>
        <w:t xml:space="preserve"> Pembinaan, Bangkit, Pemenang, </w:t>
      </w:r>
      <w:r w:rsidRPr="00E8208B">
        <w:rPr>
          <w:rFonts w:ascii="Arial" w:hAnsi="Arial" w:cs="Arial"/>
          <w:iCs/>
          <w:lang w:val="en-US"/>
        </w:rPr>
        <w:t>Tabgha Batam</w:t>
      </w:r>
    </w:p>
    <w:p w14:paraId="30E632BE" w14:textId="77777777" w:rsidR="00432F2B" w:rsidRDefault="00432F2B" w:rsidP="0015245D">
      <w:pPr>
        <w:spacing w:after="0" w:line="240" w:lineRule="auto"/>
        <w:contextualSpacing/>
        <w:rPr>
          <w:rFonts w:ascii="Arial" w:hAnsi="Arial" w:cs="Arial"/>
          <w:iCs/>
          <w:lang w:val="en-US"/>
        </w:rPr>
      </w:pPr>
    </w:p>
    <w:p w14:paraId="3ACC0DEE" w14:textId="413F3522" w:rsidR="00432F2B" w:rsidRDefault="00432F2B" w:rsidP="0015245D">
      <w:pPr>
        <w:spacing w:after="0" w:line="240" w:lineRule="auto"/>
        <w:contextualSpacing/>
        <w:rPr>
          <w:rFonts w:ascii="Arial" w:hAnsi="Arial" w:cs="Arial"/>
          <w:iCs/>
          <w:lang w:val="en-US"/>
        </w:rPr>
        <w:sectPr w:rsidR="00432F2B" w:rsidSect="00C54557">
          <w:headerReference w:type="default" r:id="rId9"/>
          <w:pgSz w:w="11904" w:h="16836"/>
          <w:pgMar w:top="1701" w:right="1418" w:bottom="1418" w:left="1985" w:header="709" w:footer="709" w:gutter="0"/>
          <w:cols w:space="708"/>
          <w:docGrid w:linePitch="360"/>
        </w:sectPr>
      </w:pPr>
    </w:p>
    <w:p w14:paraId="62C18794" w14:textId="77777777" w:rsidR="00CA6E5C" w:rsidRDefault="006176AF" w:rsidP="003E2600">
      <w:pPr>
        <w:spacing w:after="0" w:line="240" w:lineRule="auto"/>
        <w:rPr>
          <w:rFonts w:ascii="Arial" w:hAnsi="Arial" w:cs="Arial"/>
          <w:b/>
          <w:bCs/>
          <w:iCs/>
          <w:lang w:val="en-US"/>
        </w:rPr>
      </w:pPr>
      <w:r w:rsidRPr="0015245D">
        <w:rPr>
          <w:rFonts w:ascii="Arial" w:hAnsi="Arial" w:cs="Arial"/>
          <w:b/>
          <w:bCs/>
          <w:iCs/>
          <w:lang w:val="en-US"/>
        </w:rPr>
        <w:lastRenderedPageBreak/>
        <w:t>PENDAHULUAN</w:t>
      </w:r>
    </w:p>
    <w:p w14:paraId="0463FFFC" w14:textId="222EDA28" w:rsidR="003E2600" w:rsidRPr="00174CC4" w:rsidRDefault="00CA6E5C" w:rsidP="003E1BD0">
      <w:pPr>
        <w:spacing w:after="0" w:line="240" w:lineRule="auto"/>
        <w:ind w:right="70" w:firstLine="720"/>
        <w:rPr>
          <w:rFonts w:ascii="Arial" w:hAnsi="Arial" w:cs="Arial"/>
          <w:iCs/>
        </w:rPr>
      </w:pPr>
      <w:proofErr w:type="gramStart"/>
      <w:r>
        <w:rPr>
          <w:rFonts w:ascii="Arial" w:hAnsi="Arial" w:cs="Arial"/>
          <w:iCs/>
          <w:lang w:val="en-US"/>
        </w:rPr>
        <w:t>C</w:t>
      </w:r>
      <w:r w:rsidR="00D67D15">
        <w:rPr>
          <w:rFonts w:ascii="Arial" w:hAnsi="Arial" w:cs="Arial"/>
          <w:iCs/>
          <w:lang w:val="en-US"/>
        </w:rPr>
        <w:t xml:space="preserve">orona Virus atau lebih umum dikenal dengan </w:t>
      </w:r>
      <w:r w:rsidR="005D2587" w:rsidRPr="00D67D15">
        <w:rPr>
          <w:rFonts w:ascii="Arial" w:hAnsi="Arial" w:cs="Arial"/>
          <w:i/>
        </w:rPr>
        <w:t>Covid-19</w:t>
      </w:r>
      <w:r w:rsidR="005D2587" w:rsidRPr="00911226">
        <w:rPr>
          <w:rFonts w:ascii="Arial" w:hAnsi="Arial" w:cs="Arial"/>
          <w:iCs/>
        </w:rPr>
        <w:t xml:space="preserve"> telah menjadi</w:t>
      </w:r>
      <w:r w:rsidR="006243C6">
        <w:rPr>
          <w:rFonts w:ascii="Arial" w:hAnsi="Arial" w:cs="Arial"/>
          <w:iCs/>
          <w:lang w:val="en-US"/>
        </w:rPr>
        <w:t xml:space="preserve"> </w:t>
      </w:r>
      <w:r w:rsidR="00D67D15" w:rsidRPr="00D67D15">
        <w:rPr>
          <w:rFonts w:ascii="Arial" w:hAnsi="Arial" w:cs="Arial"/>
          <w:iCs/>
        </w:rPr>
        <w:t>penyakit yang menyebar di wilayah yang luas, misalnya beberapa benua, atau di seluruh dunia</w:t>
      </w:r>
      <w:r w:rsidR="00D67D15">
        <w:rPr>
          <w:rFonts w:ascii="Arial" w:hAnsi="Arial" w:cs="Arial"/>
          <w:iCs/>
          <w:lang w:val="en-US"/>
        </w:rPr>
        <w:t xml:space="preserve">, dari </w:t>
      </w:r>
      <w:r w:rsidR="00D67D15">
        <w:rPr>
          <w:rFonts w:ascii="Arial" w:hAnsi="Arial" w:cs="Arial"/>
          <w:i/>
          <w:lang w:val="en-US"/>
        </w:rPr>
        <w:t xml:space="preserve">endemic </w:t>
      </w:r>
      <w:r w:rsidR="00D67D15" w:rsidRPr="00D67D15">
        <w:rPr>
          <w:rFonts w:ascii="Arial" w:hAnsi="Arial" w:cs="Arial"/>
          <w:iCs/>
          <w:lang w:val="en-US"/>
        </w:rPr>
        <w:t>menjadi</w:t>
      </w:r>
      <w:r w:rsidR="00D67D15">
        <w:rPr>
          <w:rFonts w:ascii="Arial" w:hAnsi="Arial" w:cs="Arial"/>
          <w:i/>
          <w:lang w:val="en-US"/>
        </w:rPr>
        <w:t xml:space="preserve"> pandemic.</w:t>
      </w:r>
      <w:proofErr w:type="gramEnd"/>
      <w:r w:rsidR="00D67D15">
        <w:rPr>
          <w:rFonts w:ascii="Arial" w:hAnsi="Arial" w:cs="Arial"/>
          <w:iCs/>
          <w:lang w:val="en-US"/>
        </w:rPr>
        <w:t xml:space="preserve"> </w:t>
      </w:r>
      <w:r w:rsidR="00D67D15" w:rsidRPr="00911226">
        <w:rPr>
          <w:rFonts w:ascii="Arial" w:hAnsi="Arial" w:cs="Arial"/>
          <w:iCs/>
        </w:rPr>
        <w:t>Dr. Tedros Ghebreyesus di Jenewa, Swiss</w:t>
      </w:r>
      <w:r w:rsidR="00D67D15">
        <w:rPr>
          <w:rFonts w:ascii="Arial" w:hAnsi="Arial" w:cs="Arial"/>
          <w:i/>
          <w:lang w:val="en-US"/>
        </w:rPr>
        <w:t xml:space="preserve">, </w:t>
      </w:r>
      <w:r w:rsidR="00D67D15">
        <w:rPr>
          <w:rFonts w:ascii="Arial" w:hAnsi="Arial" w:cs="Arial"/>
          <w:i/>
          <w:lang w:val="en-US"/>
        </w:rPr>
        <w:lastRenderedPageBreak/>
        <w:t xml:space="preserve">General Director of </w:t>
      </w:r>
      <w:r w:rsidR="00D67D15" w:rsidRPr="00D67D15">
        <w:rPr>
          <w:rFonts w:ascii="Arial" w:hAnsi="Arial" w:cs="Arial"/>
          <w:i/>
          <w:lang w:val="en-US"/>
        </w:rPr>
        <w:t>World Health Organization</w:t>
      </w:r>
      <w:r w:rsidR="00D67D15">
        <w:rPr>
          <w:rFonts w:ascii="Arial" w:hAnsi="Arial" w:cs="Arial"/>
          <w:i/>
          <w:lang w:val="en-US"/>
        </w:rPr>
        <w:t xml:space="preserve"> (WHO)</w:t>
      </w:r>
      <w:r w:rsidR="00D67D15">
        <w:rPr>
          <w:rFonts w:ascii="Arial" w:hAnsi="Arial" w:cs="Arial"/>
          <w:iCs/>
          <w:lang w:val="en-US"/>
        </w:rPr>
        <w:t xml:space="preserve"> mengumumkan </w:t>
      </w:r>
      <w:r w:rsidR="0018730F" w:rsidRPr="00911226">
        <w:rPr>
          <w:rFonts w:ascii="Arial" w:hAnsi="Arial" w:cs="Arial"/>
          <w:iCs/>
        </w:rPr>
        <w:t>pada 11 Maret 2020</w:t>
      </w:r>
      <w:r w:rsidR="00D67D15">
        <w:rPr>
          <w:rFonts w:ascii="Arial" w:hAnsi="Arial" w:cs="Arial"/>
          <w:iCs/>
          <w:lang w:val="en-US"/>
        </w:rPr>
        <w:t xml:space="preserve">, Korona Virus telah menjadi </w:t>
      </w:r>
      <w:r w:rsidR="00D67D15" w:rsidRPr="00D67D15">
        <w:rPr>
          <w:rFonts w:ascii="Arial" w:hAnsi="Arial" w:cs="Arial"/>
          <w:i/>
          <w:lang w:val="en-US"/>
        </w:rPr>
        <w:t>pandemic</w:t>
      </w:r>
      <w:r w:rsidR="00D67D15">
        <w:rPr>
          <w:rFonts w:ascii="Arial" w:hAnsi="Arial" w:cs="Arial"/>
          <w:iCs/>
          <w:lang w:val="en-US"/>
        </w:rPr>
        <w:t>,</w:t>
      </w:r>
      <w:r w:rsidR="00432F2B">
        <w:rPr>
          <w:rFonts w:ascii="Arial" w:hAnsi="Arial" w:cs="Arial"/>
          <w:iCs/>
          <w:lang w:val="en-US"/>
        </w:rPr>
        <w:t xml:space="preserve"> </w:t>
      </w:r>
      <w:r w:rsidR="00432F2B">
        <w:rPr>
          <w:rFonts w:ascii="Arial" w:hAnsi="Arial" w:cs="Arial"/>
          <w:iCs/>
          <w:lang w:val="en-US"/>
        </w:rPr>
        <w:fldChar w:fldCharType="begin" w:fldLock="1"/>
      </w:r>
      <w:r w:rsidR="00432F2B">
        <w:rPr>
          <w:rFonts w:ascii="Arial" w:hAnsi="Arial" w:cs="Arial"/>
          <w:iCs/>
          <w:lang w:val="en-US"/>
        </w:rPr>
        <w:instrText>ADDIN CSL_CITATION {"citationItems":[{"id":"ITEM-1","itemData":{"URL":"https://www.kompas.tv/article/70893/who-tetapkan-wabah-virus-corona-sebagai-pandemi-global","accessed":{"date-parts":[["2022","9","17"]]},"author":[{"dropping-particle":"","family":"KompasTV","given":"","non-dropping-particle":"","parse-names":false,"suffix":""}],"container-title":"KompasTV","id":"ITEM-1","issued":{"date-parts":[["2021"]]},"title":"WHO Tetapkan Wabah Virus Corona Sebagai Pandemi Global","type":"webpage"},"uris":["http://www.mendeley.com/documents/?uuid=c849d3a6-b62b-43b5-8a8d-679025e01062"]}],"mendeley":{"formattedCitation":"(KompasTV 2021)","plainTextFormattedCitation":"(KompasTV 2021)","previouslyFormattedCitation":"(KompasTV 2021)"},"properties":{"noteIndex":0},"schema":"https://github.com/citation-style-language/schema/raw/master/csl-citation.json"}</w:instrText>
      </w:r>
      <w:r w:rsidR="00432F2B">
        <w:rPr>
          <w:rFonts w:ascii="Arial" w:hAnsi="Arial" w:cs="Arial"/>
          <w:iCs/>
          <w:lang w:val="en-US"/>
        </w:rPr>
        <w:fldChar w:fldCharType="separate"/>
      </w:r>
      <w:r w:rsidR="00432F2B" w:rsidRPr="00432F2B">
        <w:rPr>
          <w:rFonts w:ascii="Arial" w:hAnsi="Arial" w:cs="Arial"/>
          <w:iCs/>
          <w:noProof/>
          <w:lang w:val="en-US"/>
        </w:rPr>
        <w:t>(KompasTV 2021)</w:t>
      </w:r>
      <w:r w:rsidR="00432F2B">
        <w:rPr>
          <w:rFonts w:ascii="Arial" w:hAnsi="Arial" w:cs="Arial"/>
          <w:iCs/>
          <w:lang w:val="en-US"/>
        </w:rPr>
        <w:fldChar w:fldCharType="end"/>
      </w:r>
      <w:r w:rsidR="00D67D15">
        <w:rPr>
          <w:rFonts w:ascii="Arial" w:hAnsi="Arial" w:cs="Arial"/>
          <w:iCs/>
          <w:lang w:val="en-US"/>
        </w:rPr>
        <w:t>.</w:t>
      </w:r>
      <w:r w:rsidR="00AF25ED" w:rsidRPr="00911226">
        <w:rPr>
          <w:rFonts w:ascii="Arial" w:hAnsi="Arial" w:cs="Arial"/>
          <w:iCs/>
        </w:rPr>
        <w:t xml:space="preserve"> </w:t>
      </w:r>
      <w:r w:rsidR="00D67D15" w:rsidRPr="00174CC4">
        <w:rPr>
          <w:rFonts w:ascii="Arial" w:hAnsi="Arial" w:cs="Arial"/>
          <w:iCs/>
        </w:rPr>
        <w:t>N</w:t>
      </w:r>
      <w:r w:rsidR="00612BBA" w:rsidRPr="00911226">
        <w:rPr>
          <w:rFonts w:ascii="Arial" w:hAnsi="Arial" w:cs="Arial"/>
          <w:iCs/>
        </w:rPr>
        <w:t xml:space="preserve">egara yang terindikasi </w:t>
      </w:r>
      <w:r w:rsidR="00D67D15" w:rsidRPr="00174CC4">
        <w:rPr>
          <w:rFonts w:ascii="Arial" w:hAnsi="Arial" w:cs="Arial"/>
          <w:iCs/>
        </w:rPr>
        <w:t>sebaran</w:t>
      </w:r>
      <w:r w:rsidR="00612BBA" w:rsidRPr="00911226">
        <w:rPr>
          <w:rFonts w:ascii="Arial" w:hAnsi="Arial" w:cs="Arial"/>
          <w:iCs/>
        </w:rPr>
        <w:t xml:space="preserve"> Covid-19 telah men</w:t>
      </w:r>
      <w:r w:rsidR="00D67D15" w:rsidRPr="00174CC4">
        <w:rPr>
          <w:rFonts w:ascii="Arial" w:hAnsi="Arial" w:cs="Arial"/>
          <w:iCs/>
        </w:rPr>
        <w:t>yentuh</w:t>
      </w:r>
      <w:r w:rsidR="00612BBA" w:rsidRPr="00911226">
        <w:rPr>
          <w:rFonts w:ascii="Arial" w:hAnsi="Arial" w:cs="Arial"/>
          <w:iCs/>
        </w:rPr>
        <w:t xml:space="preserve"> 221 neg</w:t>
      </w:r>
      <w:r w:rsidR="001B4268" w:rsidRPr="00911226">
        <w:rPr>
          <w:rFonts w:ascii="Arial" w:hAnsi="Arial" w:cs="Arial"/>
          <w:iCs/>
        </w:rPr>
        <w:t>a</w:t>
      </w:r>
      <w:r w:rsidR="003E2600">
        <w:rPr>
          <w:rFonts w:ascii="Arial" w:hAnsi="Arial" w:cs="Arial"/>
          <w:iCs/>
        </w:rPr>
        <w:t>ra.</w:t>
      </w:r>
    </w:p>
    <w:p w14:paraId="77556DEC" w14:textId="201FCA62" w:rsidR="001B4268" w:rsidRPr="00432F2B" w:rsidRDefault="003D696B" w:rsidP="00297DB9">
      <w:pPr>
        <w:pStyle w:val="ListParagraph"/>
        <w:spacing w:after="0" w:line="240" w:lineRule="auto"/>
        <w:ind w:left="0" w:firstLine="720"/>
        <w:rPr>
          <w:rFonts w:ascii="Arial" w:hAnsi="Arial" w:cs="Arial"/>
          <w:iCs/>
          <w:lang w:val="en-US"/>
        </w:rPr>
      </w:pPr>
      <w:r w:rsidRPr="00911226">
        <w:rPr>
          <w:rFonts w:ascii="Arial" w:hAnsi="Arial" w:cs="Arial"/>
          <w:iCs/>
        </w:rPr>
        <w:lastRenderedPageBreak/>
        <w:t>Penyakit ini membuat umat manusia di seluruh dunia</w:t>
      </w:r>
      <w:r w:rsidR="00297DB9" w:rsidRPr="00174CC4">
        <w:rPr>
          <w:rFonts w:ascii="Arial" w:hAnsi="Arial" w:cs="Arial"/>
          <w:iCs/>
        </w:rPr>
        <w:t xml:space="preserve"> dilanda panik besar,</w:t>
      </w:r>
      <w:r w:rsidRPr="00911226">
        <w:rPr>
          <w:rFonts w:ascii="Arial" w:hAnsi="Arial" w:cs="Arial"/>
          <w:iCs/>
        </w:rPr>
        <w:t xml:space="preserve"> </w:t>
      </w:r>
      <w:r w:rsidR="00297DB9" w:rsidRPr="00174CC4">
        <w:rPr>
          <w:rFonts w:ascii="Arial" w:hAnsi="Arial" w:cs="Arial"/>
          <w:iCs/>
        </w:rPr>
        <w:t>ke</w:t>
      </w:r>
      <w:r w:rsidR="009F786C" w:rsidRPr="00911226">
        <w:rPr>
          <w:rFonts w:ascii="Arial" w:hAnsi="Arial" w:cs="Arial"/>
          <w:iCs/>
        </w:rPr>
        <w:t>kuatiran</w:t>
      </w:r>
      <w:r w:rsidR="00297DB9" w:rsidRPr="00174CC4">
        <w:rPr>
          <w:rFonts w:ascii="Arial" w:hAnsi="Arial" w:cs="Arial"/>
          <w:iCs/>
        </w:rPr>
        <w:t xml:space="preserve"> akut hingga paranoid, bahkan demi menghindari untuk keluar rumah tidak sedikit yang melalukan </w:t>
      </w:r>
      <w:r w:rsidR="00297DB9" w:rsidRPr="00174CC4">
        <w:rPr>
          <w:rFonts w:ascii="Arial" w:hAnsi="Arial" w:cs="Arial"/>
          <w:i/>
        </w:rPr>
        <w:t>panic buying</w:t>
      </w:r>
      <w:r w:rsidR="009F786C" w:rsidRPr="00911226">
        <w:rPr>
          <w:rFonts w:ascii="Arial" w:hAnsi="Arial" w:cs="Arial"/>
          <w:iCs/>
        </w:rPr>
        <w:t xml:space="preserve">. Sehingga </w:t>
      </w:r>
      <w:r w:rsidR="00297DB9">
        <w:rPr>
          <w:rFonts w:ascii="Arial" w:hAnsi="Arial" w:cs="Arial"/>
          <w:iCs/>
          <w:lang w:val="en-US"/>
        </w:rPr>
        <w:t>tiada cara lain yang dapat dilakukan</w:t>
      </w:r>
      <w:r w:rsidR="009F786C" w:rsidRPr="00911226">
        <w:rPr>
          <w:rFonts w:ascii="Arial" w:hAnsi="Arial" w:cs="Arial"/>
          <w:iCs/>
        </w:rPr>
        <w:t xml:space="preserve"> untuk memutuskan mata rantai penularan secara</w:t>
      </w:r>
      <w:r w:rsidR="00297DB9">
        <w:rPr>
          <w:rFonts w:ascii="Arial" w:hAnsi="Arial" w:cs="Arial"/>
          <w:iCs/>
          <w:lang w:val="en-US"/>
        </w:rPr>
        <w:t xml:space="preserve"> lebih</w:t>
      </w:r>
      <w:r w:rsidR="009F786C" w:rsidRPr="00911226">
        <w:rPr>
          <w:rFonts w:ascii="Arial" w:hAnsi="Arial" w:cs="Arial"/>
          <w:iCs/>
        </w:rPr>
        <w:t xml:space="preserve"> luas</w:t>
      </w:r>
      <w:r w:rsidR="007C0A21">
        <w:rPr>
          <w:rFonts w:ascii="Arial" w:hAnsi="Arial" w:cs="Arial"/>
          <w:iCs/>
          <w:lang w:val="en-US"/>
        </w:rPr>
        <w:t>, kecuali melakukan</w:t>
      </w:r>
      <w:r w:rsidR="009F786C" w:rsidRPr="00911226">
        <w:rPr>
          <w:rFonts w:ascii="Arial" w:hAnsi="Arial" w:cs="Arial"/>
          <w:iCs/>
        </w:rPr>
        <w:t xml:space="preserve"> </w:t>
      </w:r>
      <w:r w:rsidR="009F786C" w:rsidRPr="007C0A21">
        <w:rPr>
          <w:rFonts w:ascii="Arial" w:hAnsi="Arial" w:cs="Arial"/>
          <w:i/>
        </w:rPr>
        <w:t>lockdown</w:t>
      </w:r>
      <w:r w:rsidR="009F786C" w:rsidRPr="00911226">
        <w:rPr>
          <w:rFonts w:ascii="Arial" w:hAnsi="Arial" w:cs="Arial"/>
          <w:iCs/>
        </w:rPr>
        <w:t xml:space="preserve"> atau melakukan penutupan akses keluar masuk</w:t>
      </w:r>
      <w:r w:rsidR="007C0A21">
        <w:rPr>
          <w:rFonts w:ascii="Arial" w:hAnsi="Arial" w:cs="Arial"/>
          <w:iCs/>
          <w:lang w:val="en-US"/>
        </w:rPr>
        <w:t xml:space="preserve"> suatu</w:t>
      </w:r>
      <w:r w:rsidR="009F786C" w:rsidRPr="00911226">
        <w:rPr>
          <w:rFonts w:ascii="Arial" w:hAnsi="Arial" w:cs="Arial"/>
          <w:iCs/>
        </w:rPr>
        <w:t xml:space="preserve"> </w:t>
      </w:r>
      <w:r w:rsidR="007C0A21">
        <w:rPr>
          <w:rFonts w:ascii="Arial" w:hAnsi="Arial" w:cs="Arial"/>
          <w:iCs/>
          <w:lang w:val="en-US"/>
        </w:rPr>
        <w:t xml:space="preserve">Negara, </w:t>
      </w:r>
      <w:r w:rsidR="009F786C" w:rsidRPr="00911226">
        <w:rPr>
          <w:rFonts w:ascii="Arial" w:hAnsi="Arial" w:cs="Arial"/>
          <w:iCs/>
        </w:rPr>
        <w:t xml:space="preserve">daerah atau </w:t>
      </w:r>
      <w:r w:rsidR="007C0A21">
        <w:rPr>
          <w:rFonts w:ascii="Arial" w:hAnsi="Arial" w:cs="Arial"/>
          <w:i/>
          <w:lang w:val="en-US"/>
        </w:rPr>
        <w:t>zone</w:t>
      </w:r>
      <w:r w:rsidR="009F786C" w:rsidRPr="00911226">
        <w:rPr>
          <w:rFonts w:ascii="Arial" w:hAnsi="Arial" w:cs="Arial"/>
          <w:iCs/>
        </w:rPr>
        <w:t xml:space="preserve"> tertentu</w:t>
      </w:r>
      <w:r w:rsidR="007C0A21">
        <w:rPr>
          <w:rFonts w:ascii="Arial" w:hAnsi="Arial" w:cs="Arial"/>
          <w:iCs/>
          <w:lang w:val="en-US"/>
        </w:rPr>
        <w:t>, s</w:t>
      </w:r>
      <w:r w:rsidR="009F786C" w:rsidRPr="00911226">
        <w:rPr>
          <w:rFonts w:ascii="Arial" w:hAnsi="Arial" w:cs="Arial"/>
          <w:iCs/>
        </w:rPr>
        <w:t xml:space="preserve">ementara di Indonesia </w:t>
      </w:r>
      <w:r w:rsidR="00FE705D" w:rsidRPr="00911226">
        <w:rPr>
          <w:rFonts w:ascii="Arial" w:hAnsi="Arial" w:cs="Arial"/>
          <w:iCs/>
        </w:rPr>
        <w:t xml:space="preserve">untuk mengatasi penyebaran Covid-19 yang semakin masif, </w:t>
      </w:r>
      <w:r w:rsidR="007C0A21">
        <w:rPr>
          <w:rFonts w:ascii="Arial" w:hAnsi="Arial" w:cs="Arial"/>
          <w:iCs/>
          <w:lang w:val="en-US"/>
        </w:rPr>
        <w:t>p</w:t>
      </w:r>
      <w:r w:rsidR="00FE705D" w:rsidRPr="00911226">
        <w:rPr>
          <w:rFonts w:ascii="Arial" w:hAnsi="Arial" w:cs="Arial"/>
          <w:iCs/>
        </w:rPr>
        <w:t>emerintah gencar</w:t>
      </w:r>
      <w:r w:rsidR="007C0A21">
        <w:rPr>
          <w:rFonts w:ascii="Arial" w:hAnsi="Arial" w:cs="Arial"/>
          <w:iCs/>
          <w:lang w:val="en-US"/>
        </w:rPr>
        <w:t xml:space="preserve"> melakukan</w:t>
      </w:r>
      <w:r w:rsidR="00FE705D" w:rsidRPr="00911226">
        <w:rPr>
          <w:rFonts w:ascii="Arial" w:hAnsi="Arial" w:cs="Arial"/>
          <w:iCs/>
        </w:rPr>
        <w:t xml:space="preserve"> sosialisasi pembatasan </w:t>
      </w:r>
      <w:r w:rsidR="007C0A21">
        <w:rPr>
          <w:rFonts w:ascii="Arial" w:hAnsi="Arial" w:cs="Arial"/>
          <w:iCs/>
          <w:lang w:val="en-US"/>
        </w:rPr>
        <w:t>gerak dan kegiatan</w:t>
      </w:r>
      <w:r w:rsidR="00FE705D" w:rsidRPr="00911226">
        <w:rPr>
          <w:rFonts w:ascii="Arial" w:hAnsi="Arial" w:cs="Arial"/>
          <w:iCs/>
        </w:rPr>
        <w:t xml:space="preserve"> </w:t>
      </w:r>
      <w:r w:rsidR="007C0A21">
        <w:rPr>
          <w:rFonts w:ascii="Arial" w:hAnsi="Arial" w:cs="Arial"/>
          <w:iCs/>
          <w:lang w:val="en-US"/>
        </w:rPr>
        <w:t xml:space="preserve">perkantoran, </w:t>
      </w:r>
      <w:r w:rsidR="007C0A21">
        <w:rPr>
          <w:rFonts w:ascii="Arial" w:hAnsi="Arial" w:cs="Arial"/>
          <w:i/>
          <w:lang w:val="en-US"/>
        </w:rPr>
        <w:t xml:space="preserve">manufacture, </w:t>
      </w:r>
      <w:r w:rsidR="007C0A21">
        <w:rPr>
          <w:rFonts w:ascii="Arial" w:hAnsi="Arial" w:cs="Arial"/>
          <w:iCs/>
          <w:lang w:val="en-US"/>
        </w:rPr>
        <w:t xml:space="preserve">kegiatan </w:t>
      </w:r>
      <w:r w:rsidR="00FE705D" w:rsidRPr="00911226">
        <w:rPr>
          <w:rFonts w:ascii="Arial" w:hAnsi="Arial" w:cs="Arial"/>
          <w:iCs/>
        </w:rPr>
        <w:t xml:space="preserve">masyarakat </w:t>
      </w:r>
      <w:r w:rsidR="007C0A21">
        <w:rPr>
          <w:rFonts w:ascii="Arial" w:hAnsi="Arial" w:cs="Arial"/>
          <w:iCs/>
          <w:lang w:val="en-US"/>
        </w:rPr>
        <w:t xml:space="preserve">dan aktifitas bisnis lainnya </w:t>
      </w:r>
      <w:r w:rsidR="00FE705D" w:rsidRPr="00911226">
        <w:rPr>
          <w:rFonts w:ascii="Arial" w:hAnsi="Arial" w:cs="Arial"/>
          <w:iCs/>
        </w:rPr>
        <w:t>untuk menekan penularan.</w:t>
      </w:r>
      <w:r w:rsidR="001E4BDD" w:rsidRPr="00911226">
        <w:rPr>
          <w:rFonts w:ascii="Arial" w:hAnsi="Arial" w:cs="Arial"/>
          <w:iCs/>
        </w:rPr>
        <w:t xml:space="preserve"> Ir.</w:t>
      </w:r>
      <w:r w:rsidR="00FE705D" w:rsidRPr="00911226">
        <w:rPr>
          <w:rFonts w:ascii="Arial" w:hAnsi="Arial" w:cs="Arial"/>
          <w:iCs/>
        </w:rPr>
        <w:t xml:space="preserve"> Joko Widodo memilih </w:t>
      </w:r>
      <w:r w:rsidR="007C0A21">
        <w:rPr>
          <w:rFonts w:ascii="Arial" w:hAnsi="Arial" w:cs="Arial"/>
          <w:iCs/>
          <w:lang w:val="en-US"/>
        </w:rPr>
        <w:t xml:space="preserve">mode penerapan untuk Indonesia adalah </w:t>
      </w:r>
      <w:r w:rsidR="00FE705D" w:rsidRPr="00911226">
        <w:rPr>
          <w:rFonts w:ascii="Arial" w:hAnsi="Arial" w:cs="Arial"/>
          <w:iCs/>
        </w:rPr>
        <w:t>pembatasan sosial berskala besar (PSBB)</w:t>
      </w:r>
      <w:r w:rsidR="00432F2B">
        <w:rPr>
          <w:rFonts w:ascii="Arial" w:hAnsi="Arial" w:cs="Arial"/>
          <w:iCs/>
          <w:lang w:val="en-US"/>
        </w:rPr>
        <w:t>.</w:t>
      </w:r>
    </w:p>
    <w:p w14:paraId="00009B8D" w14:textId="77777777" w:rsidR="003E1BD0" w:rsidRDefault="008F6F9D" w:rsidP="003E1BD0">
      <w:pPr>
        <w:pStyle w:val="ListParagraph"/>
        <w:spacing w:after="0" w:line="240" w:lineRule="auto"/>
        <w:ind w:left="0" w:right="-142" w:firstLine="720"/>
        <w:rPr>
          <w:rFonts w:ascii="Arial" w:hAnsi="Arial" w:cs="Arial"/>
          <w:i/>
          <w:lang w:val="en-US"/>
        </w:rPr>
      </w:pPr>
      <w:r w:rsidRPr="00911226">
        <w:rPr>
          <w:rFonts w:ascii="Arial" w:hAnsi="Arial" w:cs="Arial"/>
          <w:iCs/>
        </w:rPr>
        <w:t>Akibatnya, banyak sektor publik yang harus dibatasi hingga</w:t>
      </w:r>
      <w:r w:rsidR="00595C4F">
        <w:rPr>
          <w:rFonts w:ascii="Arial" w:hAnsi="Arial" w:cs="Arial"/>
          <w:iCs/>
          <w:lang w:val="en-US"/>
        </w:rPr>
        <w:t xml:space="preserve"> dilakukan</w:t>
      </w:r>
      <w:r w:rsidRPr="00911226">
        <w:rPr>
          <w:rFonts w:ascii="Arial" w:hAnsi="Arial" w:cs="Arial"/>
          <w:iCs/>
        </w:rPr>
        <w:t xml:space="preserve"> penutupan. Sekolah</w:t>
      </w:r>
      <w:r w:rsidR="00595C4F" w:rsidRPr="003E1BD0">
        <w:rPr>
          <w:rFonts w:ascii="Arial" w:hAnsi="Arial" w:cs="Arial"/>
          <w:iCs/>
        </w:rPr>
        <w:t xml:space="preserve"> </w:t>
      </w:r>
      <w:r w:rsidRPr="00911226">
        <w:rPr>
          <w:rFonts w:ascii="Arial" w:hAnsi="Arial" w:cs="Arial"/>
          <w:iCs/>
        </w:rPr>
        <w:t xml:space="preserve">terpaksa tidak ada kegiatan belajar </w:t>
      </w:r>
      <w:r w:rsidR="00595C4F" w:rsidRPr="003E1BD0">
        <w:rPr>
          <w:rFonts w:ascii="Arial" w:hAnsi="Arial" w:cs="Arial"/>
          <w:iCs/>
        </w:rPr>
        <w:t xml:space="preserve">tatap muka </w:t>
      </w:r>
      <w:r w:rsidRPr="00911226">
        <w:rPr>
          <w:rFonts w:ascii="Arial" w:hAnsi="Arial" w:cs="Arial"/>
          <w:iCs/>
        </w:rPr>
        <w:t xml:space="preserve">di </w:t>
      </w:r>
      <w:r w:rsidR="00595C4F" w:rsidRPr="003E1BD0">
        <w:rPr>
          <w:rFonts w:ascii="Arial" w:hAnsi="Arial" w:cs="Arial"/>
          <w:iCs/>
        </w:rPr>
        <w:t xml:space="preserve">dalam ruangan </w:t>
      </w:r>
      <w:r w:rsidRPr="00911226">
        <w:rPr>
          <w:rFonts w:ascii="Arial" w:hAnsi="Arial" w:cs="Arial"/>
          <w:iCs/>
        </w:rPr>
        <w:t>kelas</w:t>
      </w:r>
      <w:r w:rsidR="00595C4F" w:rsidRPr="003E1BD0">
        <w:rPr>
          <w:rFonts w:ascii="Arial" w:hAnsi="Arial" w:cs="Arial"/>
          <w:iCs/>
        </w:rPr>
        <w:t xml:space="preserve"> dan dialihkan ke</w:t>
      </w:r>
      <w:r w:rsidRPr="00911226">
        <w:rPr>
          <w:rFonts w:ascii="Arial" w:hAnsi="Arial" w:cs="Arial"/>
          <w:iCs/>
        </w:rPr>
        <w:t xml:space="preserve"> rumah</w:t>
      </w:r>
      <w:r w:rsidR="00595C4F" w:rsidRPr="003E1BD0">
        <w:rPr>
          <w:rFonts w:ascii="Arial" w:hAnsi="Arial" w:cs="Arial"/>
          <w:iCs/>
        </w:rPr>
        <w:t>,</w:t>
      </w:r>
      <w:r w:rsidRPr="00911226">
        <w:rPr>
          <w:rFonts w:ascii="Arial" w:hAnsi="Arial" w:cs="Arial"/>
          <w:iCs/>
        </w:rPr>
        <w:t xml:space="preserve"> tempat keramaian</w:t>
      </w:r>
      <w:r w:rsidR="00595C4F" w:rsidRPr="003E1BD0">
        <w:rPr>
          <w:rFonts w:ascii="Arial" w:hAnsi="Arial" w:cs="Arial"/>
          <w:iCs/>
        </w:rPr>
        <w:t xml:space="preserve"> </w:t>
      </w:r>
      <w:r w:rsidRPr="00911226">
        <w:rPr>
          <w:rFonts w:ascii="Arial" w:hAnsi="Arial" w:cs="Arial"/>
          <w:iCs/>
        </w:rPr>
        <w:t>seperti tempat wisata</w:t>
      </w:r>
      <w:r w:rsidR="00595C4F" w:rsidRPr="003E1BD0">
        <w:rPr>
          <w:rFonts w:ascii="Arial" w:hAnsi="Arial" w:cs="Arial"/>
          <w:iCs/>
        </w:rPr>
        <w:t xml:space="preserve">, </w:t>
      </w:r>
      <w:r w:rsidRPr="00911226">
        <w:rPr>
          <w:rFonts w:ascii="Arial" w:hAnsi="Arial" w:cs="Arial"/>
          <w:iCs/>
        </w:rPr>
        <w:t>pusat perbelanjaan</w:t>
      </w:r>
      <w:r w:rsidR="00595C4F" w:rsidRPr="003E1BD0">
        <w:rPr>
          <w:rFonts w:ascii="Arial" w:hAnsi="Arial" w:cs="Arial"/>
          <w:iCs/>
        </w:rPr>
        <w:t xml:space="preserve"> area berkumpul umum seperti alun-alun kota pun dilarang, </w:t>
      </w:r>
      <w:r w:rsidR="00595C4F" w:rsidRPr="003E1BD0">
        <w:rPr>
          <w:rFonts w:ascii="Arial" w:hAnsi="Arial" w:cs="Arial"/>
          <w:i/>
        </w:rPr>
        <w:t xml:space="preserve">Work from </w:t>
      </w:r>
      <w:r w:rsidR="00595C4F" w:rsidRPr="003E1BD0">
        <w:rPr>
          <w:rFonts w:ascii="Arial" w:hAnsi="Arial" w:cs="Arial"/>
          <w:iCs/>
        </w:rPr>
        <w:t xml:space="preserve">home menjadi normalitas baru, tidak terkecuali perkumpulan di ruang-ruang ibadah, seperti Gereja, pada hari minggu peribadatan di alihkan ke rumah masih-masing dengan model peribadatan keluarga dan peribadatan yang memanfaatkan teknologi informasi melalui internet, ruang maya dipenuhi program-program ibadah yang dipancarkan secara </w:t>
      </w:r>
      <w:r w:rsidR="00595C4F" w:rsidRPr="003E1BD0">
        <w:rPr>
          <w:rFonts w:ascii="Arial" w:hAnsi="Arial" w:cs="Arial"/>
          <w:i/>
        </w:rPr>
        <w:t>live streaming.</w:t>
      </w:r>
    </w:p>
    <w:p w14:paraId="7D03A6E2" w14:textId="15FA2153" w:rsidR="00B7042E" w:rsidRPr="003E1BD0" w:rsidRDefault="00B7042E" w:rsidP="003E1BD0">
      <w:pPr>
        <w:pStyle w:val="ListParagraph"/>
        <w:spacing w:after="0" w:line="240" w:lineRule="auto"/>
        <w:ind w:left="0" w:right="-142" w:firstLine="720"/>
        <w:rPr>
          <w:rFonts w:ascii="Arial" w:hAnsi="Arial" w:cs="Arial"/>
          <w:i/>
          <w:lang w:val="en-US"/>
        </w:rPr>
      </w:pPr>
      <w:r w:rsidRPr="00911226">
        <w:rPr>
          <w:rFonts w:ascii="Arial" w:hAnsi="Arial" w:cs="Arial"/>
          <w:iCs/>
        </w:rPr>
        <w:t xml:space="preserve">Kebaktian online menjadi alternatif bagi Pendeta dan sesama jemaat untuk dapat bersekutu bersama dengan Tuhan, namun ibadah online diketahui tidak terlalu signifikan karena melalui ibadah online tidak semua jemaat dapat beribadah dengan sungguh-sungguh dan tidak dapat mendengarkan firman Tuhan dengan baik karena pengaruh dari situasi yang berbeda. Dalam kebaktian online memerlukan persiapan yang matang, sebab tidak </w:t>
      </w:r>
      <w:r w:rsidRPr="00911226">
        <w:rPr>
          <w:rFonts w:ascii="Arial" w:hAnsi="Arial" w:cs="Arial"/>
          <w:iCs/>
        </w:rPr>
        <w:lastRenderedPageBreak/>
        <w:t>semua gereja siap dengan cara seperti ini. Baik pendeta maupun jemaat masih belum terbiasa dengan pola ibadah online, khususnya di daerah yang kurang akan signal atau jaringan untuk melakukan Ibadah online. Ditambah lagi harus memerlukan kuota internet yang sangat besar dengan kondisi perekonomian</w:t>
      </w:r>
      <w:r w:rsidR="006243C6">
        <w:rPr>
          <w:rFonts w:ascii="Arial" w:hAnsi="Arial" w:cs="Arial"/>
          <w:iCs/>
        </w:rPr>
        <w:t xml:space="preserve"> </w:t>
      </w:r>
      <w:r w:rsidRPr="00911226">
        <w:rPr>
          <w:rFonts w:ascii="Arial" w:hAnsi="Arial" w:cs="Arial"/>
          <w:iCs/>
        </w:rPr>
        <w:t>yang kurang. Seringkali jemaat merasa bahwa kebaktian seperti ini hanya seperti main-main saja, dan belum masuk ke hadirat Allah secara sungguh-sungguh.</w:t>
      </w:r>
    </w:p>
    <w:p w14:paraId="77BEFE0F" w14:textId="77777777" w:rsidR="00E06EBF" w:rsidRPr="00E06EBF" w:rsidRDefault="00327C7F" w:rsidP="00E06EBF">
      <w:pPr>
        <w:pStyle w:val="ListParagraph"/>
        <w:spacing w:after="0" w:line="240" w:lineRule="auto"/>
        <w:ind w:left="0" w:firstLine="720"/>
        <w:rPr>
          <w:rFonts w:ascii="Arial" w:hAnsi="Arial" w:cs="Arial"/>
          <w:iCs/>
        </w:rPr>
      </w:pPr>
      <w:r w:rsidRPr="00911226">
        <w:rPr>
          <w:rFonts w:ascii="Arial" w:hAnsi="Arial" w:cs="Arial"/>
          <w:iCs/>
        </w:rPr>
        <w:t>Ibadah itu sendiri pada dasarnya adalah perbuatan untuk menyatakan bakti kepada Allah yang didasari ketaatan mengerjakan perintah-Nya dan menjauhi larangan-Nya (hidup kudus). Ibadah selain bentuk penyerahan hidup total kepada Tuhan, juga berhubungan dengan kehadiran dalam pertemuan kebaktian di gereja lokal. Ibadah merupakan sarana untuk bersekutu dengan Allah, agar seseorang lebih mengenal Allah, karena ketika manusia beribadah maka di situlah Allah hadir dan menyatakan kehendak-Nya bagi mereka.</w:t>
      </w:r>
    </w:p>
    <w:p w14:paraId="5F0E698D" w14:textId="5E17A8FB" w:rsidR="00502DE1" w:rsidRPr="00911226" w:rsidRDefault="00945086" w:rsidP="00945086">
      <w:pPr>
        <w:pStyle w:val="ListParagraph"/>
        <w:spacing w:after="0" w:line="240" w:lineRule="auto"/>
        <w:ind w:left="0" w:firstLine="720"/>
        <w:rPr>
          <w:rFonts w:ascii="Arial" w:hAnsi="Arial" w:cs="Arial"/>
          <w:iCs/>
        </w:rPr>
      </w:pPr>
      <w:r>
        <w:rPr>
          <w:rFonts w:ascii="Arial" w:hAnsi="Arial" w:cs="Arial"/>
          <w:iCs/>
          <w:lang w:val="en-US"/>
        </w:rPr>
        <w:t xml:space="preserve">Situasi </w:t>
      </w:r>
      <w:r w:rsidR="00221670" w:rsidRPr="00911226">
        <w:rPr>
          <w:rFonts w:ascii="Arial" w:hAnsi="Arial" w:cs="Arial"/>
          <w:iCs/>
        </w:rPr>
        <w:t xml:space="preserve">ini tentunya disambut baik oleh gereja-gereja di Indonesia, di antaranya </w:t>
      </w:r>
      <w:r w:rsidR="007711E3">
        <w:rPr>
          <w:rFonts w:ascii="Arial" w:hAnsi="Arial" w:cs="Arial"/>
          <w:iCs/>
        </w:rPr>
        <w:t>Gereja Bethel Indonesia Tabgha Batam</w:t>
      </w:r>
      <w:r w:rsidR="00221670" w:rsidRPr="00911226">
        <w:rPr>
          <w:rFonts w:ascii="Arial" w:hAnsi="Arial" w:cs="Arial"/>
          <w:iCs/>
        </w:rPr>
        <w:t xml:space="preserve"> yang digembalakan oleh Bapak </w:t>
      </w:r>
      <w:r w:rsidR="007711E3">
        <w:rPr>
          <w:rFonts w:ascii="Arial" w:hAnsi="Arial" w:cs="Arial"/>
          <w:iCs/>
        </w:rPr>
        <w:t>Pdt. Hanny Andries</w:t>
      </w:r>
      <w:r w:rsidR="00221670" w:rsidRPr="00911226">
        <w:rPr>
          <w:rFonts w:ascii="Arial" w:hAnsi="Arial" w:cs="Arial"/>
          <w:iCs/>
        </w:rPr>
        <w:t>, dengan mengadakan ibadah baik secara online maupun secara tatap muka</w:t>
      </w:r>
      <w:r w:rsidR="00C53978" w:rsidRPr="00911226">
        <w:rPr>
          <w:rFonts w:ascii="Arial" w:hAnsi="Arial" w:cs="Arial"/>
          <w:iCs/>
        </w:rPr>
        <w:t xml:space="preserve"> (ibadah hybrid)</w:t>
      </w:r>
      <w:r w:rsidR="00221670" w:rsidRPr="00911226">
        <w:rPr>
          <w:rFonts w:ascii="Arial" w:hAnsi="Arial" w:cs="Arial"/>
          <w:iCs/>
        </w:rPr>
        <w:t xml:space="preserve"> dengan mentaati protokol kesehatan secara lebih signifikan dan lagi jemaat telah mendapatkan vaksin dari Pemerintah demi </w:t>
      </w:r>
      <w:r w:rsidR="000B6333" w:rsidRPr="00911226">
        <w:rPr>
          <w:rFonts w:ascii="Arial" w:hAnsi="Arial" w:cs="Arial"/>
          <w:iCs/>
        </w:rPr>
        <w:t>memutus mata rantai penyebaran virus Covid-19.</w:t>
      </w:r>
    </w:p>
    <w:p w14:paraId="33962699" w14:textId="77777777" w:rsidR="009163BC" w:rsidRPr="00174CC4" w:rsidRDefault="00C17EF7" w:rsidP="009163BC">
      <w:pPr>
        <w:spacing w:after="0" w:line="240" w:lineRule="auto"/>
        <w:ind w:firstLine="720"/>
        <w:contextualSpacing/>
        <w:rPr>
          <w:rFonts w:ascii="Arial" w:hAnsi="Arial" w:cs="Arial"/>
          <w:iCs/>
        </w:rPr>
      </w:pPr>
      <w:r w:rsidRPr="00911226">
        <w:rPr>
          <w:rFonts w:ascii="Arial" w:hAnsi="Arial" w:cs="Arial"/>
          <w:iCs/>
        </w:rPr>
        <w:t>Sehubungan dengan telah lamanya diadakan</w:t>
      </w:r>
      <w:r w:rsidR="00C53978" w:rsidRPr="00911226">
        <w:rPr>
          <w:rFonts w:ascii="Arial" w:hAnsi="Arial" w:cs="Arial"/>
          <w:iCs/>
        </w:rPr>
        <w:t>nya</w:t>
      </w:r>
      <w:r w:rsidRPr="00911226">
        <w:rPr>
          <w:rFonts w:ascii="Arial" w:hAnsi="Arial" w:cs="Arial"/>
          <w:iCs/>
        </w:rPr>
        <w:t xml:space="preserve"> ibadah secara online</w:t>
      </w:r>
      <w:r w:rsidR="00C53978" w:rsidRPr="00911226">
        <w:rPr>
          <w:rFonts w:ascii="Arial" w:hAnsi="Arial" w:cs="Arial"/>
          <w:iCs/>
        </w:rPr>
        <w:t xml:space="preserve"> dan</w:t>
      </w:r>
      <w:r w:rsidR="001400F6">
        <w:rPr>
          <w:rFonts w:ascii="Arial" w:hAnsi="Arial" w:cs="Arial"/>
          <w:iCs/>
        </w:rPr>
        <w:t xml:space="preserve"> offline dengan tujuan penginji</w:t>
      </w:r>
      <w:r w:rsidR="00C53978" w:rsidRPr="00911226">
        <w:rPr>
          <w:rFonts w:ascii="Arial" w:hAnsi="Arial" w:cs="Arial"/>
          <w:iCs/>
        </w:rPr>
        <w:t xml:space="preserve">lan sesuai dengan visi </w:t>
      </w:r>
      <w:r w:rsidR="007711E3">
        <w:rPr>
          <w:rFonts w:ascii="Arial" w:hAnsi="Arial" w:cs="Arial"/>
          <w:iCs/>
        </w:rPr>
        <w:t>Gereja Bethel Indonesia Tabgha Batam</w:t>
      </w:r>
      <w:r w:rsidR="00C53978" w:rsidRPr="00911226">
        <w:rPr>
          <w:rFonts w:ascii="Arial" w:hAnsi="Arial" w:cs="Arial"/>
          <w:iCs/>
        </w:rPr>
        <w:t xml:space="preserve"> yaitu </w:t>
      </w:r>
      <w:r w:rsidR="007711E3">
        <w:rPr>
          <w:rFonts w:ascii="Arial" w:hAnsi="Arial" w:cs="Arial"/>
          <w:iCs/>
        </w:rPr>
        <w:t>Mempersiapkan umat yang layak</w:t>
      </w:r>
      <w:r w:rsidR="00752485" w:rsidRPr="00911226">
        <w:rPr>
          <w:rFonts w:ascii="Arial" w:hAnsi="Arial" w:cs="Arial"/>
          <w:iCs/>
        </w:rPr>
        <w:t>,</w:t>
      </w:r>
      <w:r w:rsidR="007711E3" w:rsidRPr="00C54557">
        <w:rPr>
          <w:rFonts w:ascii="Arial" w:hAnsi="Arial" w:cs="Arial"/>
          <w:iCs/>
        </w:rPr>
        <w:t xml:space="preserve"> </w:t>
      </w:r>
      <w:r w:rsidR="007711E3">
        <w:rPr>
          <w:rFonts w:ascii="Arial" w:hAnsi="Arial" w:cs="Arial"/>
          <w:iCs/>
          <w:lang w:val="en-US"/>
        </w:rPr>
        <w:fldChar w:fldCharType="begin" w:fldLock="1"/>
      </w:r>
      <w:r w:rsidR="004513DC" w:rsidRPr="00C54557">
        <w:rPr>
          <w:rFonts w:ascii="Arial" w:hAnsi="Arial" w:cs="Arial"/>
          <w:iCs/>
        </w:rPr>
        <w:instrText>ADDIN CSL_CITATION {"citationItems":[{"id":"ITEM-1","itemData":{"author":[{"dropping-particle":"","family":"Pasaribu","given":"George Rudi Hartono","non-dropping-particle":"","parse-names":false,"suffix":""},{"dropping-particle":"","family":"Tambunan","given":"Duma","non-dropping-particle":"","parse-names":false,"suffix":""},{"dropping-particle":"","family":"Nugroho","given":"Eko Andreas","non-dropping-particle":"","parse-names":false,"suffix":""}],"container-title":"JURNAL TABGHA","id":"ITEM-1","issue":"2","issued":{"date-parts":[["2022"]]},"page":"99-111","title":"PENGARUH PEMAHAMAN PEMBINAAN KELUARGA KRISTEN TERHADAP KEBAHAGIAAN KELUARGA DI GEREJA BETHEL INDONESIA TABGHA BATAM CENTER - BATAM”.","type":"article-journal","volume":"3"},"uris":["http://www.mendeley.com/documents/?uuid=870118d4-e581-4385-9fcb-237c0b4eeaf3"]}],"mendeley":{"formattedCitation":"(Pasaribu, Tambunan, and Nugroho 2022)","plainTextFormattedCitation":"(Pasaribu, Tambunan, and Nugroho 2022)","previouslyFormattedCitation":"(Pasaribu, Tambunan, and Nugroho 2022)"},"properties":{"noteIndex":0},"schema":"https://github.com/citation-style-language/schema/raw/master/csl-citation.json"}</w:instrText>
      </w:r>
      <w:r w:rsidR="007711E3">
        <w:rPr>
          <w:rFonts w:ascii="Arial" w:hAnsi="Arial" w:cs="Arial"/>
          <w:iCs/>
          <w:lang w:val="en-US"/>
        </w:rPr>
        <w:fldChar w:fldCharType="separate"/>
      </w:r>
      <w:r w:rsidR="007711E3" w:rsidRPr="00C54557">
        <w:rPr>
          <w:rFonts w:ascii="Arial" w:hAnsi="Arial" w:cs="Arial"/>
          <w:iCs/>
          <w:noProof/>
        </w:rPr>
        <w:t>(Pasaribu, Tambunan, and Nugroho 2022)</w:t>
      </w:r>
      <w:r w:rsidR="007711E3">
        <w:rPr>
          <w:rFonts w:ascii="Arial" w:hAnsi="Arial" w:cs="Arial"/>
          <w:iCs/>
          <w:lang w:val="en-US"/>
        </w:rPr>
        <w:fldChar w:fldCharType="end"/>
      </w:r>
      <w:r w:rsidRPr="00911226">
        <w:rPr>
          <w:rFonts w:ascii="Arial" w:hAnsi="Arial" w:cs="Arial"/>
          <w:iCs/>
        </w:rPr>
        <w:t xml:space="preserve"> sehingga membuat jemaat </w:t>
      </w:r>
      <w:r w:rsidR="00752485" w:rsidRPr="00911226">
        <w:rPr>
          <w:rFonts w:ascii="Arial" w:hAnsi="Arial" w:cs="Arial"/>
          <w:iCs/>
        </w:rPr>
        <w:t>saat beribadah secara ta</w:t>
      </w:r>
      <w:r w:rsidR="00C53978" w:rsidRPr="00911226">
        <w:rPr>
          <w:rFonts w:ascii="Arial" w:hAnsi="Arial" w:cs="Arial"/>
          <w:iCs/>
        </w:rPr>
        <w:t>tap muka (offline)</w:t>
      </w:r>
      <w:r w:rsidR="00752485" w:rsidRPr="00911226">
        <w:rPr>
          <w:rFonts w:ascii="Arial" w:hAnsi="Arial" w:cs="Arial"/>
          <w:iCs/>
        </w:rPr>
        <w:t xml:space="preserve"> penulis mendapati bahwa keadaan jemaat telah sangat </w:t>
      </w:r>
      <w:r w:rsidR="007D67FC" w:rsidRPr="00911226">
        <w:rPr>
          <w:rFonts w:ascii="Arial" w:hAnsi="Arial" w:cs="Arial"/>
          <w:iCs/>
        </w:rPr>
        <w:t xml:space="preserve">jauh dari keadaaan semula pada saat tidak terjadinya </w:t>
      </w:r>
      <w:r w:rsidR="00EC0D06" w:rsidRPr="00911226">
        <w:rPr>
          <w:rFonts w:ascii="Arial" w:hAnsi="Arial" w:cs="Arial"/>
          <w:iCs/>
        </w:rPr>
        <w:t>Covid</w:t>
      </w:r>
      <w:r w:rsidR="007D67FC" w:rsidRPr="00911226">
        <w:rPr>
          <w:rFonts w:ascii="Arial" w:hAnsi="Arial" w:cs="Arial"/>
          <w:iCs/>
        </w:rPr>
        <w:t xml:space="preserve">-19. Penulis mendapati bahwa </w:t>
      </w:r>
      <w:r w:rsidR="007D67FC" w:rsidRPr="00911226">
        <w:rPr>
          <w:rFonts w:ascii="Arial" w:hAnsi="Arial" w:cs="Arial"/>
          <w:iCs/>
        </w:rPr>
        <w:lastRenderedPageBreak/>
        <w:t>jemaat kurang bergairah saat menyembah Tuhan, karena telah lama tidak bertemu dengan teman sehingga jemaat memanfaatkan situasi ini untuk bercerita di saat Firman Tuhan di beritakan, suka keluar masuk ruangan, kurang konsentrasi, mengantuk saat mendengarkan Firman Tuhan dan sulit memberitakan injil.</w:t>
      </w:r>
    </w:p>
    <w:p w14:paraId="6D860E03" w14:textId="3AAF2FDA" w:rsidR="009163BC" w:rsidRDefault="009163BC" w:rsidP="009864EB">
      <w:pPr>
        <w:spacing w:after="0" w:line="240" w:lineRule="auto"/>
        <w:ind w:firstLine="720"/>
        <w:contextualSpacing/>
        <w:rPr>
          <w:rFonts w:ascii="Arial" w:hAnsi="Arial" w:cs="Arial"/>
          <w:iCs/>
          <w:lang w:val="en-US"/>
        </w:rPr>
      </w:pPr>
      <w:r w:rsidRPr="003D5B55">
        <w:rPr>
          <w:rFonts w:ascii="Arial" w:hAnsi="Arial" w:cs="Arial"/>
          <w:iCs/>
        </w:rPr>
        <w:t xml:space="preserve">Dalam konteks gereja pembinaan iman seharusnya berlangsung melalui empat jalur </w:t>
      </w:r>
      <w:r w:rsidR="009864EB" w:rsidRPr="00174CC4">
        <w:rPr>
          <w:rFonts w:ascii="Arial" w:hAnsi="Arial" w:cs="Arial"/>
          <w:iCs/>
        </w:rPr>
        <w:t>d</w:t>
      </w:r>
      <w:r w:rsidRPr="003D5B55">
        <w:rPr>
          <w:rFonts w:ascii="Arial" w:hAnsi="Arial" w:cs="Arial"/>
          <w:iCs/>
        </w:rPr>
        <w:t>alam konteks gereja pembinaan warga jemaat seharusnya berlangsung melalui empat jalur “urat nadi” gereja, yaitu: ibadah, persekutuan, pengajaran, dan pelayanan. Namun dalam praktiknya, pengajaran dalam konteks gereja masih sering diartikan pada program sekolah minggu anak-anak, katekisasi bagi calon baptisan serta bagi para remaja atau kaum muda yang hendak disidi. Sementara dalam terang ajaran Alkitab, semua kegiatan pelayanan di gereja seharusnya terencana, terarah untuk membimbing jemaat mengalami kegiatan pembinaan (belajar)</w:t>
      </w:r>
      <w:r>
        <w:rPr>
          <w:rFonts w:ascii="Arial" w:hAnsi="Arial" w:cs="Arial"/>
          <w:iCs/>
          <w:lang w:val="en-US"/>
        </w:rPr>
        <w:t>.</w:t>
      </w:r>
    </w:p>
    <w:p w14:paraId="12682614" w14:textId="77777777" w:rsidR="009864EB" w:rsidRDefault="009163BC" w:rsidP="009864EB">
      <w:pPr>
        <w:spacing w:after="0" w:line="240" w:lineRule="auto"/>
        <w:ind w:firstLine="720"/>
        <w:contextualSpacing/>
        <w:rPr>
          <w:rFonts w:ascii="Arial" w:hAnsi="Arial" w:cs="Arial"/>
          <w:iCs/>
          <w:lang w:val="en-US"/>
        </w:rPr>
      </w:pPr>
      <w:r w:rsidRPr="001400F6">
        <w:rPr>
          <w:rFonts w:ascii="Arial" w:hAnsi="Arial" w:cs="Arial"/>
          <w:iCs/>
        </w:rPr>
        <w:t xml:space="preserve">Gereja bukanlah sekedar tempat berkumpulnya umat atau jemaat, melainkan center of education bagi seluruh warga gereja. Dalam konteks ini gereja harus memberikan layanan pendidikan atau pembinaan bagi warga gereja. Gereja dapat dipahami sebagai persatuan antara manusia dengan Allah dan sesama. Melalui Gereja manusia menjalin hubungan personal yang mendalam dengan Allah. Tetapi istilah Gereja bukan hanya mengacu pada urusan rohani saja, Gereja juga merupakan persatuan antara umat manusia. </w:t>
      </w:r>
    </w:p>
    <w:p w14:paraId="2643FAD9" w14:textId="4089786D" w:rsidR="00027EC1" w:rsidRDefault="009163BC" w:rsidP="009864EB">
      <w:pPr>
        <w:spacing w:after="0" w:line="240" w:lineRule="auto"/>
        <w:ind w:firstLine="720"/>
        <w:contextualSpacing/>
        <w:rPr>
          <w:rFonts w:ascii="Arial" w:hAnsi="Arial" w:cs="Arial"/>
          <w:iCs/>
          <w:lang w:val="en-US"/>
        </w:rPr>
      </w:pPr>
      <w:r w:rsidRPr="001400F6">
        <w:rPr>
          <w:rFonts w:ascii="Arial" w:hAnsi="Arial" w:cs="Arial"/>
          <w:iCs/>
        </w:rPr>
        <w:t>Kedua dimensi ini tidak dapat dihayati secara terpisah, artinya persatuan dengan Allah harus tampak dalam persatuan dengan manusia. Persatuan yang dimaksud bukanlah persatuan yang seringkali dib</w:t>
      </w:r>
      <w:r w:rsidR="00027EC1">
        <w:rPr>
          <w:rFonts w:ascii="Arial" w:hAnsi="Arial" w:cs="Arial"/>
          <w:iCs/>
        </w:rPr>
        <w:t>atasi oleh perbedaan-perbedaan.</w:t>
      </w:r>
    </w:p>
    <w:p w14:paraId="3611C7C4" w14:textId="3ACC000E" w:rsidR="009163BC" w:rsidRPr="001400F6" w:rsidRDefault="009163BC" w:rsidP="00027EC1">
      <w:pPr>
        <w:spacing w:after="0" w:line="240" w:lineRule="auto"/>
        <w:ind w:firstLine="720"/>
        <w:rPr>
          <w:rFonts w:ascii="Arial" w:hAnsi="Arial" w:cs="Arial"/>
          <w:b/>
          <w:bCs/>
          <w:iCs/>
        </w:rPr>
      </w:pPr>
      <w:r w:rsidRPr="001400F6">
        <w:rPr>
          <w:rFonts w:ascii="Arial" w:hAnsi="Arial" w:cs="Arial"/>
          <w:iCs/>
        </w:rPr>
        <w:t xml:space="preserve">Namun persatuan dalam hal ini adalah persatuan yang universal tanpa membedakan suku, ras dan bahasa. Dalam konteks inilah Gereja memiliki </w:t>
      </w:r>
      <w:r w:rsidRPr="001400F6">
        <w:rPr>
          <w:rFonts w:ascii="Arial" w:hAnsi="Arial" w:cs="Arial"/>
          <w:iCs/>
        </w:rPr>
        <w:lastRenderedPageBreak/>
        <w:t>pengaruh terhadap perkembangan iman seseorang. Sebab Gereja selaku paguyuban umat beriman merupakan wadah buat memperkembangkan iman.</w:t>
      </w:r>
      <w:r w:rsidR="006243C6">
        <w:rPr>
          <w:rFonts w:ascii="Arial" w:hAnsi="Arial" w:cs="Arial"/>
          <w:b/>
          <w:iCs/>
        </w:rPr>
        <w:t xml:space="preserve"> </w:t>
      </w:r>
      <w:r w:rsidRPr="001400F6">
        <w:rPr>
          <w:rFonts w:ascii="Arial" w:hAnsi="Arial" w:cs="Arial"/>
          <w:iCs/>
        </w:rPr>
        <w:t>Melalui komunitas umat beriman ini berbagai ajaran dan tradisi iman diwariskan. Maka keterlibatan dalam berbagai kegiatan Gereja akan mempengaruhi perkembangan iman seseorang.</w:t>
      </w:r>
    </w:p>
    <w:p w14:paraId="5034935F" w14:textId="6D6B8321" w:rsidR="00C51358" w:rsidRPr="00174CC4" w:rsidRDefault="009610C0" w:rsidP="009163BC">
      <w:pPr>
        <w:spacing w:after="0" w:line="240" w:lineRule="auto"/>
        <w:ind w:firstLine="720"/>
        <w:contextualSpacing/>
        <w:rPr>
          <w:rFonts w:ascii="Arial" w:hAnsi="Arial" w:cs="Arial"/>
          <w:bCs/>
          <w:iCs/>
        </w:rPr>
      </w:pPr>
      <w:proofErr w:type="gramStart"/>
      <w:r>
        <w:rPr>
          <w:rFonts w:ascii="Arial" w:hAnsi="Arial" w:cs="Arial"/>
          <w:iCs/>
          <w:lang w:val="en-US"/>
        </w:rPr>
        <w:t xml:space="preserve">Iman </w:t>
      </w:r>
      <w:r w:rsidRPr="003D5B55">
        <w:rPr>
          <w:rFonts w:ascii="Arial" w:hAnsi="Arial" w:cs="Arial"/>
          <w:iCs/>
        </w:rPr>
        <w:t>menjadi hal yang harus dimiliki oleh umat Kristen.</w:t>
      </w:r>
      <w:proofErr w:type="gramEnd"/>
      <w:r w:rsidRPr="003D5B55">
        <w:rPr>
          <w:rFonts w:ascii="Arial" w:hAnsi="Arial" w:cs="Arial"/>
          <w:iCs/>
        </w:rPr>
        <w:t xml:space="preserve"> Iman juga menjadi syarat untuk mendapat keselamatan dari Tuhan Yesus Kristus. Tanpa iman, kehidupan rohani akan mati dan seseorang tidak dapat berkenan di hadapan Allah. Dalam kitab</w:t>
      </w:r>
      <w:r w:rsidR="006243C6">
        <w:rPr>
          <w:rFonts w:ascii="Arial" w:hAnsi="Arial" w:cs="Arial"/>
          <w:iCs/>
        </w:rPr>
        <w:t xml:space="preserve"> </w:t>
      </w:r>
      <w:r w:rsidRPr="003D5B55">
        <w:rPr>
          <w:rFonts w:ascii="Arial" w:hAnsi="Arial" w:cs="Arial"/>
          <w:iCs/>
        </w:rPr>
        <w:t>Ibrani 11:6 mengatakan</w:t>
      </w:r>
      <w:r>
        <w:rPr>
          <w:rFonts w:ascii="Arial" w:hAnsi="Arial" w:cs="Arial"/>
          <w:bCs/>
          <w:iCs/>
          <w:lang w:val="en-US"/>
        </w:rPr>
        <w:t xml:space="preserve"> </w:t>
      </w:r>
      <w:r w:rsidRPr="003D5B55">
        <w:rPr>
          <w:rFonts w:ascii="Arial" w:hAnsi="Arial" w:cs="Arial"/>
          <w:bCs/>
          <w:iCs/>
        </w:rPr>
        <w:t>“Tetapi tanpa iman tidak mungkin orang berkenan kepada Allah. Sebab barangsiapa berpaling kepada Allah, ia harus percaya bahwa Allah ada, dan bahwa Allah memberi upah kepada orang yang sungguh-sungguh mencari Dia.”</w:t>
      </w:r>
      <w:r w:rsidRPr="00C54557">
        <w:rPr>
          <w:rFonts w:ascii="Arial" w:hAnsi="Arial" w:cs="Arial"/>
          <w:bCs/>
          <w:iCs/>
        </w:rPr>
        <w:t xml:space="preserve"> </w:t>
      </w:r>
    </w:p>
    <w:p w14:paraId="7AF9B876" w14:textId="1F63FD09" w:rsidR="009163BC" w:rsidRDefault="009610C0" w:rsidP="009163BC">
      <w:pPr>
        <w:spacing w:after="0" w:line="240" w:lineRule="auto"/>
        <w:ind w:firstLine="720"/>
        <w:contextualSpacing/>
        <w:rPr>
          <w:rFonts w:ascii="Arial" w:hAnsi="Arial" w:cs="Arial"/>
          <w:iCs/>
          <w:lang w:val="en-US"/>
        </w:rPr>
      </w:pPr>
      <w:r w:rsidRPr="003D5B55">
        <w:rPr>
          <w:rFonts w:ascii="Arial" w:hAnsi="Arial" w:cs="Arial"/>
          <w:iCs/>
        </w:rPr>
        <w:t>Di dalam Perjanjian Lama kata iman berasal dari kata kerja</w:t>
      </w:r>
      <w:r w:rsidR="006243C6">
        <w:rPr>
          <w:rFonts w:ascii="Arial" w:hAnsi="Arial" w:cs="Arial"/>
          <w:iCs/>
        </w:rPr>
        <w:t xml:space="preserve"> </w:t>
      </w:r>
      <w:r w:rsidRPr="003D5B55">
        <w:rPr>
          <w:rFonts w:ascii="Arial" w:hAnsi="Arial" w:cs="Arial"/>
          <w:iCs/>
          <w:rtl/>
          <w:lang w:bidi="he-IL"/>
        </w:rPr>
        <w:t>אָמַן</w:t>
      </w:r>
      <w:r w:rsidRPr="003D5B55">
        <w:rPr>
          <w:rFonts w:ascii="Arial" w:hAnsi="Arial" w:cs="Arial"/>
          <w:iCs/>
        </w:rPr>
        <w:t xml:space="preserve"> “aman”, yang berarti “memegang teguh”. Kata ini dapat muncul dalam bentuk yang bermacam-macam, umpamanya dalam arti “memegang teguh kepada janji” seseorang, karena janji itu dianggap teguh atau kuat, sehingga dapat di percaya. Jika diterapkan kepada Tuhan Allah, maka kata iman berarti bahwa Allah harus di anggap sebagai Yang Teguh Atau Yang Kuat.</w:t>
      </w:r>
    </w:p>
    <w:p w14:paraId="7932B454" w14:textId="77777777" w:rsidR="009163BC" w:rsidRDefault="009610C0" w:rsidP="009163BC">
      <w:pPr>
        <w:spacing w:after="0" w:line="240" w:lineRule="auto"/>
        <w:ind w:firstLine="720"/>
        <w:contextualSpacing/>
        <w:rPr>
          <w:rFonts w:ascii="Arial" w:hAnsi="Arial" w:cs="Arial"/>
          <w:iCs/>
          <w:lang w:val="en-US"/>
        </w:rPr>
      </w:pPr>
      <w:r w:rsidRPr="003D5B55">
        <w:rPr>
          <w:rFonts w:ascii="Arial" w:hAnsi="Arial" w:cs="Arial"/>
          <w:iCs/>
        </w:rPr>
        <w:t xml:space="preserve">Pengertian iman dalam Perjanjian Baru iman berarti </w:t>
      </w:r>
      <w:r w:rsidRPr="00027EC1">
        <w:rPr>
          <w:rFonts w:ascii="Arial" w:hAnsi="Arial" w:cs="Arial"/>
          <w:i/>
        </w:rPr>
        <w:t>πιστις</w:t>
      </w:r>
      <w:r w:rsidRPr="003D5B55">
        <w:rPr>
          <w:rFonts w:ascii="Arial" w:hAnsi="Arial" w:cs="Arial"/>
          <w:iCs/>
        </w:rPr>
        <w:t xml:space="preserve"> “pistis” yang berarti iman dan kata kerja </w:t>
      </w:r>
      <w:r w:rsidRPr="00027EC1">
        <w:rPr>
          <w:rFonts w:ascii="Arial" w:hAnsi="Arial" w:cs="Arial"/>
          <w:i/>
        </w:rPr>
        <w:t>πεiθω</w:t>
      </w:r>
      <w:r w:rsidRPr="003D5B55">
        <w:rPr>
          <w:rFonts w:ascii="Arial" w:hAnsi="Arial" w:cs="Arial"/>
          <w:iCs/>
        </w:rPr>
        <w:t xml:space="preserve"> “</w:t>
      </w:r>
      <w:r w:rsidRPr="00027EC1">
        <w:rPr>
          <w:rFonts w:ascii="Arial" w:hAnsi="Arial" w:cs="Arial"/>
          <w:i/>
        </w:rPr>
        <w:t>pisteuo</w:t>
      </w:r>
      <w:r w:rsidRPr="003D5B55">
        <w:rPr>
          <w:rFonts w:ascii="Arial" w:hAnsi="Arial" w:cs="Arial"/>
          <w:iCs/>
        </w:rPr>
        <w:t>” keduanya muncul lebih dari 240 kali, dan kata sifat πιστος “pistos” 67 kali</w:t>
      </w:r>
      <w:r w:rsidRPr="00C54557">
        <w:rPr>
          <w:rFonts w:ascii="Arial" w:hAnsi="Arial" w:cs="Arial"/>
          <w:iCs/>
        </w:rPr>
        <w:t xml:space="preserve">. </w:t>
      </w:r>
      <w:r>
        <w:rPr>
          <w:rFonts w:ascii="Arial" w:hAnsi="Arial" w:cs="Arial"/>
          <w:iCs/>
          <w:lang w:val="en-US"/>
        </w:rPr>
        <w:fldChar w:fldCharType="begin" w:fldLock="1"/>
      </w:r>
      <w:r w:rsidRPr="00C54557">
        <w:rPr>
          <w:rFonts w:ascii="Arial" w:hAnsi="Arial" w:cs="Arial"/>
          <w:iCs/>
        </w:rPr>
        <w:instrText>ADDIN CSL_CITATION {"citationItems":[{"id":"ITEM-1","itemData":{"author":[{"dropping-particle":"","family":"Tim Penyusun","given":"","non-dropping-particle":"","parse-names":false,"suffix":""}],"id":"ITEM-1","issued":{"date-parts":[["2008"]]},"publisher":"Yayasan Komunikasi Bina Kasih","publisher-place":"Jakarta","title":"Ensiklopedi Alkitab Masa Kini Jilid I","type":"book"},"locator":"431","uris":["http://www.mendeley.com/documents/?uuid=20ab8ad3-548a-4378-983d-ad2118eb51b0"]}],"mendeley":{"formattedCitation":"(Tim Penyusun 2008, 431)","plainTextFormattedCitation":"(Tim Penyusun 2008, 431)","previouslyFormattedCitation":"(Tim Penyusun 2008, 431)"},"properties":{"noteIndex":0},"schema":"https://github.com/citation-style-language/schema/raw/master/csl-citation.json"}</w:instrText>
      </w:r>
      <w:r>
        <w:rPr>
          <w:rFonts w:ascii="Arial" w:hAnsi="Arial" w:cs="Arial"/>
          <w:iCs/>
          <w:lang w:val="en-US"/>
        </w:rPr>
        <w:fldChar w:fldCharType="separate"/>
      </w:r>
      <w:r w:rsidRPr="003D5B55">
        <w:rPr>
          <w:rFonts w:ascii="Arial" w:hAnsi="Arial" w:cs="Arial"/>
          <w:iCs/>
          <w:noProof/>
          <w:lang w:val="en-US"/>
        </w:rPr>
        <w:t>(Tim Penyusun 2008, 431)</w:t>
      </w:r>
      <w:r>
        <w:rPr>
          <w:rFonts w:ascii="Arial" w:hAnsi="Arial" w:cs="Arial"/>
          <w:iCs/>
          <w:lang w:val="en-US"/>
        </w:rPr>
        <w:fldChar w:fldCharType="end"/>
      </w:r>
      <w:r w:rsidRPr="003D5B55">
        <w:rPr>
          <w:rFonts w:ascii="Arial" w:hAnsi="Arial" w:cs="Arial"/>
          <w:iCs/>
        </w:rPr>
        <w:t xml:space="preserve"> Iman ialah sikap yang didalamnya seseorang melepaskan andalan pada segala usahanya sendiri untuk mendapat keselamatan, entah itu kebajikan, kebaikan susila atau apa saja, kemudian sepenuhnya mengandalkan Yesus Kristus dan mengharap hanya dari Dia segala sesuatu yang dimaksud oleh ‘keselamatan’.</w:t>
      </w:r>
    </w:p>
    <w:p w14:paraId="735532F8" w14:textId="77777777" w:rsidR="00335D86" w:rsidRDefault="009610C0" w:rsidP="00335D86">
      <w:pPr>
        <w:spacing w:after="0" w:line="240" w:lineRule="auto"/>
        <w:ind w:firstLine="720"/>
        <w:contextualSpacing/>
        <w:rPr>
          <w:rFonts w:ascii="Arial" w:hAnsi="Arial" w:cs="Arial"/>
          <w:iCs/>
          <w:lang w:val="en-US"/>
        </w:rPr>
      </w:pPr>
      <w:r w:rsidRPr="003D5B55">
        <w:rPr>
          <w:rFonts w:ascii="Arial" w:hAnsi="Arial" w:cs="Arial"/>
          <w:iCs/>
        </w:rPr>
        <w:lastRenderedPageBreak/>
        <w:t>Dan dalam iman di terjemahkan dalam bahasa Inggris “faith” yang diartikan sebagai keyakinan dan penerimaan akan Wahyu Allah. Hal itu dapat terlaksana melalui utusan atau nabi-nabi-Nya, seperti yang diungkapkan dalam Kitab Suci atau sarana-sarana lain dalam suatu agama. Dalam Kamus Besar Bahasa Indonesia (KBBI), yang artinya keyakinan dan kepercayaan kepada Allah, nabi, kitab, dan sebagainya</w:t>
      </w:r>
      <w:r>
        <w:rPr>
          <w:rFonts w:ascii="Arial" w:hAnsi="Arial" w:cs="Arial"/>
          <w:iCs/>
          <w:lang w:val="en-US"/>
        </w:rPr>
        <w:t xml:space="preserve">. </w:t>
      </w:r>
      <w:r>
        <w:rPr>
          <w:rFonts w:ascii="Arial" w:hAnsi="Arial" w:cs="Arial"/>
          <w:iCs/>
          <w:lang w:val="en-US"/>
        </w:rPr>
        <w:fldChar w:fldCharType="begin" w:fldLock="1"/>
      </w:r>
      <w:r>
        <w:rPr>
          <w:rFonts w:ascii="Arial" w:hAnsi="Arial" w:cs="Arial"/>
          <w:iCs/>
          <w:lang w:val="en-US"/>
        </w:rPr>
        <w:instrText>ADDIN CSL_CITATION {"citationItems":[{"id":"ITEM-1","itemData":{"author":[{"dropping-particle":"","family":"Tim Penyusun","given":"","non-dropping-particle":"","parse-names":false,"suffix":""}],"id":"ITEM-1","issued":{"date-parts":[["2008"]]},"publisher":"Yayasan Komunikasi Bina Kasih","publisher-place":"Jakarta","title":"Ensiklopedi Alkitab Masa Kini Jilid I","type":"book"},"uris":["http://www.mendeley.com/documents/?uuid=20ab8ad3-548a-4378-983d-ad2118eb51b0"]}],"mendeley":{"formattedCitation":"(Tim Penyusun 2008)","plainTextFormattedCitation":"(Tim Penyusun 2008)","previouslyFormattedCitation":"(Tim Penyusun 2008)"},"properties":{"noteIndex":0},"schema":"https://github.com/citation-style-language/schema/raw/master/csl-citation.json"}</w:instrText>
      </w:r>
      <w:r>
        <w:rPr>
          <w:rFonts w:ascii="Arial" w:hAnsi="Arial" w:cs="Arial"/>
          <w:iCs/>
          <w:lang w:val="en-US"/>
        </w:rPr>
        <w:fldChar w:fldCharType="separate"/>
      </w:r>
      <w:r w:rsidRPr="007711E3">
        <w:rPr>
          <w:rFonts w:ascii="Arial" w:hAnsi="Arial" w:cs="Arial"/>
          <w:iCs/>
          <w:noProof/>
          <w:lang w:val="en-US"/>
        </w:rPr>
        <w:t>(Tim Penyusun 2008)</w:t>
      </w:r>
      <w:r>
        <w:rPr>
          <w:rFonts w:ascii="Arial" w:hAnsi="Arial" w:cs="Arial"/>
          <w:iCs/>
          <w:lang w:val="en-US"/>
        </w:rPr>
        <w:fldChar w:fldCharType="end"/>
      </w:r>
      <w:r w:rsidRPr="003D5B55">
        <w:rPr>
          <w:rFonts w:ascii="Arial" w:hAnsi="Arial" w:cs="Arial"/>
          <w:iCs/>
        </w:rPr>
        <w:t xml:space="preserve"> Beriman biasanya lebih dimaksudkan hubungan manusia dengan Allah sedangkan percaya sering digunakan </w:t>
      </w:r>
      <w:r w:rsidR="009163BC">
        <w:rPr>
          <w:rFonts w:ascii="Arial" w:hAnsi="Arial" w:cs="Arial"/>
          <w:iCs/>
        </w:rPr>
        <w:t>dalam hubungan antara manusia</w:t>
      </w:r>
      <w:r w:rsidR="009163BC">
        <w:rPr>
          <w:rFonts w:ascii="Arial" w:hAnsi="Arial" w:cs="Arial"/>
          <w:iCs/>
          <w:lang w:val="en-US"/>
        </w:rPr>
        <w:t>.</w:t>
      </w:r>
    </w:p>
    <w:p w14:paraId="5809E0BD" w14:textId="77777777" w:rsidR="00335D86" w:rsidRDefault="009610C0" w:rsidP="00335D86">
      <w:pPr>
        <w:spacing w:after="0" w:line="240" w:lineRule="auto"/>
        <w:ind w:firstLine="720"/>
        <w:contextualSpacing/>
        <w:rPr>
          <w:rFonts w:ascii="Arial" w:hAnsi="Arial" w:cs="Arial"/>
          <w:iCs/>
          <w:lang w:val="en-US"/>
        </w:rPr>
      </w:pPr>
      <w:r w:rsidRPr="003D5B55">
        <w:rPr>
          <w:rFonts w:ascii="Arial" w:hAnsi="Arial" w:cs="Arial"/>
          <w:iCs/>
        </w:rPr>
        <w:t>Pada dasarnya, Iman Kristen adalah keyakinan yang diajarkan oleh Yesus Kristus. Iman Kristen merupakan tindakan percaya dan tindakan menyangkal diri. Di mana seseorang tidak lagi mengandalkan kekuatan sendiri, namun hanya bergantung kepada Yesus. Di sisi lain, iman Kristen digambarkan sebagai dasar dari semua harapan. Selain itu, iman juga menjadi bukti untuk sesuatu yang tidak bisa dilihat secara jasmani.</w:t>
      </w:r>
    </w:p>
    <w:p w14:paraId="7A5FC15A" w14:textId="77777777" w:rsidR="00335D86" w:rsidRDefault="00B3313E" w:rsidP="00335D86">
      <w:pPr>
        <w:spacing w:after="0" w:line="240" w:lineRule="auto"/>
        <w:ind w:firstLine="720"/>
        <w:contextualSpacing/>
        <w:rPr>
          <w:rFonts w:ascii="Arial" w:hAnsi="Arial" w:cs="Arial"/>
          <w:iCs/>
          <w:lang w:val="en-US"/>
        </w:rPr>
      </w:pPr>
      <w:r w:rsidRPr="001400F6">
        <w:rPr>
          <w:rFonts w:ascii="Arial" w:hAnsi="Arial" w:cs="Arial"/>
          <w:iCs/>
        </w:rPr>
        <w:t xml:space="preserve">Pembinaan iman merupakan salah satu cara yang dapat digunakan untuk mengembangkan iman. Pembinaan iman membantu mengembangkan iman jemaat secara terus menerus dalam kehidupan sehari-sehari menuju ke arah Krisus. </w:t>
      </w:r>
      <w:r w:rsidRPr="00335D86">
        <w:rPr>
          <w:rFonts w:ascii="Arial" w:hAnsi="Arial" w:cs="Arial"/>
          <w:iCs/>
        </w:rPr>
        <w:t xml:space="preserve">Itulah sebabnya </w:t>
      </w:r>
      <w:r w:rsidRPr="00335D86">
        <w:rPr>
          <w:rFonts w:ascii="Arial" w:hAnsi="Arial" w:cs="Arial"/>
          <w:bCs/>
          <w:iCs/>
        </w:rPr>
        <w:t>pembinaan iman kepada jemaat paska pandemi virus corona-19 di Gereja Bethel Indonesia Tabgha Batam</w:t>
      </w:r>
      <w:r w:rsidR="00335D86">
        <w:rPr>
          <w:rFonts w:ascii="Arial" w:hAnsi="Arial" w:cs="Arial"/>
          <w:bCs/>
          <w:iCs/>
        </w:rPr>
        <w:t xml:space="preserve"> perlu dilakukan</w:t>
      </w:r>
      <w:r w:rsidR="00335D86">
        <w:rPr>
          <w:rFonts w:ascii="Arial" w:hAnsi="Arial" w:cs="Arial"/>
          <w:bCs/>
          <w:iCs/>
          <w:lang w:val="en-US"/>
        </w:rPr>
        <w:t>.</w:t>
      </w:r>
    </w:p>
    <w:p w14:paraId="78A481CB" w14:textId="4689A450" w:rsidR="001400F6" w:rsidRPr="00335D86" w:rsidRDefault="0086686E" w:rsidP="00335D86">
      <w:pPr>
        <w:spacing w:after="0" w:line="240" w:lineRule="auto"/>
        <w:ind w:firstLine="720"/>
        <w:contextualSpacing/>
        <w:rPr>
          <w:rFonts w:ascii="Arial" w:hAnsi="Arial" w:cs="Arial"/>
          <w:iCs/>
        </w:rPr>
      </w:pPr>
      <w:r w:rsidRPr="003D5B55">
        <w:rPr>
          <w:rFonts w:ascii="Arial" w:hAnsi="Arial" w:cs="Arial"/>
          <w:iCs/>
        </w:rPr>
        <w:t xml:space="preserve">Jadi, pembinaan </w:t>
      </w:r>
      <w:r w:rsidR="00C53978" w:rsidRPr="003D5B55">
        <w:rPr>
          <w:rFonts w:ascii="Arial" w:hAnsi="Arial" w:cs="Arial"/>
          <w:iCs/>
        </w:rPr>
        <w:t>adalah suatu usaha yang dilakukan dengan sadar, sungguh-sungguh,</w:t>
      </w:r>
      <w:r w:rsidR="001C12A3" w:rsidRPr="003D5B55">
        <w:rPr>
          <w:rFonts w:ascii="Arial" w:hAnsi="Arial" w:cs="Arial"/>
          <w:iCs/>
        </w:rPr>
        <w:t xml:space="preserve"> </w:t>
      </w:r>
      <w:r w:rsidR="00C53978" w:rsidRPr="003D5B55">
        <w:rPr>
          <w:rFonts w:ascii="Arial" w:hAnsi="Arial" w:cs="Arial"/>
          <w:iCs/>
        </w:rPr>
        <w:t>terencana dan konsisten dengan cara membimbing, mengarahkan dan mengembangkan pengetahuan, kecakapan, dan pengamalan</w:t>
      </w:r>
      <w:r w:rsidR="009434E1" w:rsidRPr="003D5B55">
        <w:rPr>
          <w:rFonts w:ascii="Arial" w:hAnsi="Arial" w:cs="Arial"/>
          <w:iCs/>
        </w:rPr>
        <w:t xml:space="preserve"> </w:t>
      </w:r>
      <w:r w:rsidR="001C12A3" w:rsidRPr="003D5B55">
        <w:rPr>
          <w:rFonts w:ascii="Arial" w:hAnsi="Arial" w:cs="Arial"/>
          <w:iCs/>
        </w:rPr>
        <w:t xml:space="preserve">yang sudah ada agar lebih berdaya guna </w:t>
      </w:r>
      <w:r w:rsidR="00C53978" w:rsidRPr="003D5B55">
        <w:rPr>
          <w:rFonts w:ascii="Arial" w:hAnsi="Arial" w:cs="Arial"/>
          <w:iCs/>
        </w:rPr>
        <w:t>sehingga mengerti, memahami dan menerapkannya dalam kehidupan sehari-hari.</w:t>
      </w:r>
    </w:p>
    <w:p w14:paraId="5101BAF4" w14:textId="5A143C0F" w:rsidR="001400F6" w:rsidRDefault="00CB45EB" w:rsidP="001400F6">
      <w:pPr>
        <w:spacing w:after="0" w:line="240" w:lineRule="auto"/>
        <w:ind w:firstLine="644"/>
        <w:rPr>
          <w:rFonts w:ascii="Arial" w:hAnsi="Arial" w:cs="Arial"/>
          <w:iCs/>
          <w:lang w:val="en-US"/>
        </w:rPr>
      </w:pPr>
      <w:r w:rsidRPr="003D5B55">
        <w:rPr>
          <w:rFonts w:ascii="Arial" w:hAnsi="Arial" w:cs="Arial"/>
          <w:iCs/>
        </w:rPr>
        <w:t xml:space="preserve">Tujuan pembinaan secara umum adalah melatih atau mendidik individu maupun kelompok dengan kegiatan-kegiatan yang mendukung tercapainya </w:t>
      </w:r>
      <w:r w:rsidRPr="003D5B55">
        <w:rPr>
          <w:rFonts w:ascii="Arial" w:hAnsi="Arial" w:cs="Arial"/>
          <w:iCs/>
        </w:rPr>
        <w:lastRenderedPageBreak/>
        <w:t>tujuan yang diinginkan. Tujuan dari pembinaan adalah:</w:t>
      </w:r>
      <w:r w:rsidR="003D5B55">
        <w:rPr>
          <w:rFonts w:ascii="Arial" w:hAnsi="Arial" w:cs="Arial"/>
          <w:bCs/>
          <w:iCs/>
          <w:lang w:val="en-US"/>
        </w:rPr>
        <w:t xml:space="preserve"> (1) </w:t>
      </w:r>
      <w:r w:rsidRPr="003D5B55">
        <w:rPr>
          <w:rFonts w:ascii="Arial" w:hAnsi="Arial" w:cs="Arial"/>
          <w:iCs/>
        </w:rPr>
        <w:t>Untuk membantu memperkembangkan diri secara optimal sesuai dengan tahap perkembangan dan predisposisi yang dimilikinya, berbagai latar belakang yang ada, serta sesuai dengan tuntutan positif lingkungannya.</w:t>
      </w:r>
      <w:r w:rsidR="003D5B55">
        <w:rPr>
          <w:rFonts w:ascii="Arial" w:hAnsi="Arial" w:cs="Arial"/>
          <w:bCs/>
          <w:iCs/>
          <w:lang w:val="en-US"/>
        </w:rPr>
        <w:t xml:space="preserve"> (2) </w:t>
      </w:r>
      <w:r w:rsidRPr="003D5B55">
        <w:rPr>
          <w:rFonts w:ascii="Arial" w:hAnsi="Arial" w:cs="Arial"/>
          <w:iCs/>
        </w:rPr>
        <w:t>Menjadi insan yang berguna dalam kehidupannya yang memiliki berbagai wawasan, pandangan, interpretasi, pilihan, penyesuaian, dan keterampilan yang tepat berkenaan dengan diri sendiri dan lingkungan. Prayitno dalam Mugiarso, (2009:22)</w:t>
      </w:r>
      <w:r w:rsidR="003D5B55">
        <w:rPr>
          <w:rFonts w:ascii="Arial" w:hAnsi="Arial" w:cs="Arial"/>
          <w:bCs/>
          <w:iCs/>
          <w:lang w:val="en-US"/>
        </w:rPr>
        <w:t>.</w:t>
      </w:r>
    </w:p>
    <w:p w14:paraId="14EE812E" w14:textId="77777777" w:rsidR="009864EB" w:rsidRDefault="00B41AA1" w:rsidP="001400F6">
      <w:pPr>
        <w:spacing w:after="0" w:line="240" w:lineRule="auto"/>
        <w:ind w:firstLine="720"/>
        <w:rPr>
          <w:rFonts w:ascii="Arial" w:hAnsi="Arial" w:cs="Arial"/>
          <w:iCs/>
          <w:lang w:val="en-US"/>
        </w:rPr>
      </w:pPr>
      <w:r w:rsidRPr="003D5B55">
        <w:rPr>
          <w:rFonts w:ascii="Arial" w:hAnsi="Arial" w:cs="Arial"/>
          <w:iCs/>
        </w:rPr>
        <w:t xml:space="preserve">Dari pengertian pembinaan dan iman yang telah diuraikan di atas maka pengertian pembinaan iman ialah upaya atau usaha meningkatkan hidup beriman dengan memperluas dan memperdalam iman. Usaha memperluas keimanan mencakup dua dimensi yaitu dimensi vertikal yang berhubungan dengan Tuhan dan dimensi horizontal yang berhubungan dengan alam serta </w:t>
      </w:r>
      <w:r w:rsidR="009A2867" w:rsidRPr="003D5B55">
        <w:rPr>
          <w:rFonts w:ascii="Arial" w:hAnsi="Arial" w:cs="Arial"/>
          <w:iCs/>
        </w:rPr>
        <w:t xml:space="preserve">dan </w:t>
      </w:r>
      <w:r w:rsidRPr="003D5B55">
        <w:rPr>
          <w:rFonts w:ascii="Arial" w:hAnsi="Arial" w:cs="Arial"/>
          <w:iCs/>
        </w:rPr>
        <w:t>sesama</w:t>
      </w:r>
      <w:r w:rsidR="007711E3">
        <w:rPr>
          <w:rFonts w:ascii="Arial" w:hAnsi="Arial" w:cs="Arial"/>
          <w:iCs/>
          <w:lang w:val="en-US"/>
        </w:rPr>
        <w:t xml:space="preserve">. </w:t>
      </w:r>
      <w:r w:rsidR="007711E3">
        <w:rPr>
          <w:rFonts w:ascii="Arial" w:hAnsi="Arial" w:cs="Arial"/>
          <w:iCs/>
          <w:lang w:val="en-US"/>
        </w:rPr>
        <w:fldChar w:fldCharType="begin" w:fldLock="1"/>
      </w:r>
      <w:r w:rsidR="007711E3">
        <w:rPr>
          <w:rFonts w:ascii="Arial" w:hAnsi="Arial" w:cs="Arial"/>
          <w:iCs/>
          <w:lang w:val="en-US"/>
        </w:rPr>
        <w:instrText>ADDIN CSL_CITATION {"citationItems":[{"id":"ITEM-1","itemData":{"author":[{"dropping-particle":"","family":"Tangdilintin","given":"Philip","non-dropping-particle":"","parse-names":false,"suffix":""}],"id":"ITEM-1","issued":{"date-parts":[["1984"]]},"publisher":"Obor","publisher-place":"Jakarta","title":"Pembinaan Generasi Muda Visi dan latihan","type":"book"},"locator":"22","uris":["http://www.mendeley.com/documents/?uuid=f78ae5ce-9b6e-40e6-b914-22629e23f9f9"]}],"mendeley":{"formattedCitation":"(Tangdilintin 1984, 22)","plainTextFormattedCitation":"(Tangdilintin 1984, 22)","previouslyFormattedCitation":"(Tangdilintin 1984, 22)"},"properties":{"noteIndex":0},"schema":"https://github.com/citation-style-language/schema/raw/master/csl-citation.json"}</w:instrText>
      </w:r>
      <w:r w:rsidR="007711E3">
        <w:rPr>
          <w:rFonts w:ascii="Arial" w:hAnsi="Arial" w:cs="Arial"/>
          <w:iCs/>
          <w:lang w:val="en-US"/>
        </w:rPr>
        <w:fldChar w:fldCharType="separate"/>
      </w:r>
      <w:proofErr w:type="gramStart"/>
      <w:r w:rsidR="007711E3" w:rsidRPr="007711E3">
        <w:rPr>
          <w:rFonts w:ascii="Arial" w:hAnsi="Arial" w:cs="Arial"/>
          <w:iCs/>
          <w:noProof/>
          <w:lang w:val="en-US"/>
        </w:rPr>
        <w:t>(Tangdilintin 1984, 22)</w:t>
      </w:r>
      <w:r w:rsidR="007711E3">
        <w:rPr>
          <w:rFonts w:ascii="Arial" w:hAnsi="Arial" w:cs="Arial"/>
          <w:iCs/>
          <w:lang w:val="en-US"/>
        </w:rPr>
        <w:fldChar w:fldCharType="end"/>
      </w:r>
      <w:r w:rsidR="009864EB">
        <w:rPr>
          <w:rFonts w:ascii="Arial" w:hAnsi="Arial" w:cs="Arial"/>
          <w:iCs/>
          <w:lang w:val="en-US"/>
        </w:rPr>
        <w:t>.</w:t>
      </w:r>
      <w:proofErr w:type="gramEnd"/>
    </w:p>
    <w:p w14:paraId="51CBD56E" w14:textId="26C6D69C" w:rsidR="001400F6" w:rsidRPr="001400F6" w:rsidRDefault="009A2867" w:rsidP="001400F6">
      <w:pPr>
        <w:spacing w:after="0" w:line="240" w:lineRule="auto"/>
        <w:ind w:firstLine="720"/>
        <w:rPr>
          <w:rFonts w:ascii="Arial" w:hAnsi="Arial" w:cs="Arial"/>
          <w:bCs/>
          <w:iCs/>
        </w:rPr>
      </w:pPr>
      <w:r w:rsidRPr="003D5B55">
        <w:rPr>
          <w:rFonts w:ascii="Arial" w:hAnsi="Arial" w:cs="Arial"/>
          <w:iCs/>
        </w:rPr>
        <w:t>Dengan demikian pembinaan iman adalah seperangkat kegiatan yang diatur sedemikian rupa, seh</w:t>
      </w:r>
      <w:r w:rsidR="009864EB">
        <w:rPr>
          <w:rFonts w:ascii="Arial" w:hAnsi="Arial" w:cs="Arial"/>
          <w:iCs/>
        </w:rPr>
        <w:t xml:space="preserve">ingga dapat dilaksanakan </w:t>
      </w:r>
      <w:r w:rsidR="009864EB">
        <w:rPr>
          <w:rFonts w:ascii="Arial" w:hAnsi="Arial" w:cs="Arial"/>
          <w:iCs/>
        </w:rPr>
        <w:tab/>
        <w:t>dalam</w:t>
      </w:r>
      <w:r w:rsidR="009864EB">
        <w:rPr>
          <w:rFonts w:ascii="Arial" w:hAnsi="Arial" w:cs="Arial"/>
          <w:iCs/>
          <w:lang w:val="en-US"/>
        </w:rPr>
        <w:t xml:space="preserve"> </w:t>
      </w:r>
      <w:r w:rsidRPr="003D5B55">
        <w:rPr>
          <w:rFonts w:ascii="Arial" w:hAnsi="Arial" w:cs="Arial"/>
          <w:iCs/>
        </w:rPr>
        <w:t xml:space="preserve">pembinaan iman dengan membantu </w:t>
      </w:r>
      <w:r w:rsidR="00D930E2" w:rsidRPr="003D5B55">
        <w:rPr>
          <w:rFonts w:ascii="Arial" w:hAnsi="Arial" w:cs="Arial"/>
          <w:iCs/>
        </w:rPr>
        <w:t xml:space="preserve">jemaat </w:t>
      </w:r>
      <w:r w:rsidRPr="003D5B55">
        <w:rPr>
          <w:rFonts w:ascii="Arial" w:hAnsi="Arial" w:cs="Arial"/>
          <w:iCs/>
        </w:rPr>
        <w:t>untuk meningkatkan hubungan ke dalam dengan pribadinya.</w:t>
      </w:r>
      <w:r w:rsidR="003D5B55">
        <w:rPr>
          <w:rFonts w:ascii="Arial" w:hAnsi="Arial" w:cs="Arial"/>
          <w:bCs/>
          <w:iCs/>
          <w:lang w:val="en-US"/>
        </w:rPr>
        <w:t xml:space="preserve"> </w:t>
      </w:r>
      <w:r w:rsidRPr="003D5B55">
        <w:rPr>
          <w:rFonts w:ascii="Arial" w:hAnsi="Arial" w:cs="Arial"/>
          <w:iCs/>
        </w:rPr>
        <w:t xml:space="preserve">Iman yang sudah tumbuh dapat berkembang melalui proses pembinaan iman, baik di dalam keluarga, Gereja maupun di masyarakat. Gereja memberikan kesempatan bagi jemaat </w:t>
      </w:r>
      <w:r w:rsidR="00940734" w:rsidRPr="003D5B55">
        <w:rPr>
          <w:rFonts w:ascii="Arial" w:hAnsi="Arial" w:cs="Arial"/>
          <w:iCs/>
        </w:rPr>
        <w:t>untuk menemukan nilai-</w:t>
      </w:r>
      <w:r w:rsidRPr="003D5B55">
        <w:rPr>
          <w:rFonts w:ascii="Arial" w:hAnsi="Arial" w:cs="Arial"/>
          <w:iCs/>
        </w:rPr>
        <w:t xml:space="preserve">nilai hidup beriman melalui berbagai macam bentuk kegiatan, khususnya kegiatan-kegiatan yang berkaitan dengan </w:t>
      </w:r>
      <w:r w:rsidR="00556C25" w:rsidRPr="003D5B55">
        <w:rPr>
          <w:rFonts w:ascii="Arial" w:hAnsi="Arial" w:cs="Arial"/>
          <w:iCs/>
        </w:rPr>
        <w:t>pengem</w:t>
      </w:r>
      <w:r w:rsidRPr="003D5B55">
        <w:rPr>
          <w:rFonts w:ascii="Arial" w:hAnsi="Arial" w:cs="Arial"/>
          <w:iCs/>
        </w:rPr>
        <w:t>bangan im</w:t>
      </w:r>
      <w:r w:rsidR="00556C25" w:rsidRPr="003D5B55">
        <w:rPr>
          <w:rFonts w:ascii="Arial" w:hAnsi="Arial" w:cs="Arial"/>
          <w:iCs/>
        </w:rPr>
        <w:t>an</w:t>
      </w:r>
      <w:r w:rsidRPr="003D5B55">
        <w:rPr>
          <w:rFonts w:ascii="Arial" w:hAnsi="Arial" w:cs="Arial"/>
          <w:iCs/>
        </w:rPr>
        <w:t xml:space="preserve"> baik secara langsung maupun tidak langsung.</w:t>
      </w:r>
    </w:p>
    <w:p w14:paraId="6879F4F1" w14:textId="77777777" w:rsidR="001400F6" w:rsidRPr="001400F6" w:rsidRDefault="001F4B5D" w:rsidP="001400F6">
      <w:pPr>
        <w:spacing w:after="0" w:line="240" w:lineRule="auto"/>
        <w:ind w:firstLine="720"/>
        <w:rPr>
          <w:rFonts w:ascii="Arial" w:hAnsi="Arial" w:cs="Arial"/>
          <w:bCs/>
          <w:iCs/>
        </w:rPr>
      </w:pPr>
      <w:r w:rsidRPr="003D5B55">
        <w:rPr>
          <w:rFonts w:ascii="Arial" w:hAnsi="Arial" w:cs="Arial"/>
          <w:iCs/>
        </w:rPr>
        <w:t xml:space="preserve">Pentingnya pembinaan warga gereja dalam pembinaan iman dapat kita lihat dari pengajaran Alkitab. Sudah seharusnya pula Alkitab menjadi pedoman bagi kita di dalam memikirkan, merencanakan dan mengelola program-program pengajaran (pembinaan). Sebab segala </w:t>
      </w:r>
      <w:r w:rsidRPr="003D5B55">
        <w:rPr>
          <w:rFonts w:ascii="Arial" w:hAnsi="Arial" w:cs="Arial"/>
          <w:iCs/>
        </w:rPr>
        <w:lastRenderedPageBreak/>
        <w:t>tulisan dalam Alkitab diilhamkan oleh Allah (Yunani: theopneustos; Good-breathed{dihembuskan})</w:t>
      </w:r>
      <w:r w:rsidR="004513DC" w:rsidRPr="00C54557">
        <w:rPr>
          <w:rFonts w:ascii="Arial" w:hAnsi="Arial" w:cs="Arial"/>
          <w:iCs/>
        </w:rPr>
        <w:t xml:space="preserve"> </w:t>
      </w:r>
      <w:r w:rsidR="004513DC">
        <w:rPr>
          <w:rFonts w:ascii="Arial" w:hAnsi="Arial" w:cs="Arial"/>
          <w:iCs/>
          <w:lang w:val="en-US"/>
        </w:rPr>
        <w:fldChar w:fldCharType="begin" w:fldLock="1"/>
      </w:r>
      <w:r w:rsidR="004513DC" w:rsidRPr="00C54557">
        <w:rPr>
          <w:rFonts w:ascii="Arial" w:hAnsi="Arial" w:cs="Arial"/>
          <w:iCs/>
        </w:rPr>
        <w:instrText>ADDIN CSL_CITATION {"citationItems":[{"id":"ITEM-1","itemData":{"author":[{"dropping-particle":"","family":"General Conference SDA Church","given":"","non-dropping-particle":"","parse-names":false,"suffix":""}],"id":"ITEM-1","issued":{"date-parts":[["0"]]},"publisher":"Publising House","publisher-place":"Bandung","title":"Apa yang Perlu Anda Ketahui tentang 28 Uraian Doktrin Dasar Alkitabiah","type":"book"},"locator":"20","uris":["http://www.mendeley.com/documents/?uuid=f20dcf9b-da12-4e05-b30d-7df3d4acbe5e"]}],"mendeley":{"formattedCitation":"(General Conference SDA Church, n.d., 20)","plainTextFormattedCitation":"(General Conference SDA Church, n.d., 20)","previouslyFormattedCitation":"(General Conference SDA Church, n.d., 20)"},"properties":{"noteIndex":0},"schema":"https://github.com/citation-style-language/schema/raw/master/csl-citation.json"}</w:instrText>
      </w:r>
      <w:r w:rsidR="004513DC">
        <w:rPr>
          <w:rFonts w:ascii="Arial" w:hAnsi="Arial" w:cs="Arial"/>
          <w:iCs/>
          <w:lang w:val="en-US"/>
        </w:rPr>
        <w:fldChar w:fldCharType="separate"/>
      </w:r>
      <w:r w:rsidR="004513DC" w:rsidRPr="00C54557">
        <w:rPr>
          <w:rFonts w:ascii="Arial" w:hAnsi="Arial" w:cs="Arial"/>
          <w:iCs/>
          <w:noProof/>
        </w:rPr>
        <w:t>(General Conference SDA Church, n.d., 20)</w:t>
      </w:r>
      <w:r w:rsidR="004513DC">
        <w:rPr>
          <w:rFonts w:ascii="Arial" w:hAnsi="Arial" w:cs="Arial"/>
          <w:iCs/>
          <w:lang w:val="en-US"/>
        </w:rPr>
        <w:fldChar w:fldCharType="end"/>
      </w:r>
      <w:r w:rsidR="004513DC" w:rsidRPr="00C54557">
        <w:rPr>
          <w:rFonts w:ascii="Arial" w:hAnsi="Arial" w:cs="Arial"/>
          <w:iCs/>
        </w:rPr>
        <w:t xml:space="preserve"> </w:t>
      </w:r>
      <w:r w:rsidRPr="003D5B55">
        <w:rPr>
          <w:rFonts w:ascii="Arial" w:hAnsi="Arial" w:cs="Arial"/>
          <w:iCs/>
        </w:rPr>
        <w:t>sehingga tentunya berguna untuk mengajar, menyatakan kesalahan, memperbaiki kelakuan dan mendidik orang dalam kebenaran.</w:t>
      </w:r>
    </w:p>
    <w:p w14:paraId="389C219A" w14:textId="4EC5BF26" w:rsidR="003D5B55" w:rsidRPr="001400F6" w:rsidRDefault="008848E5" w:rsidP="001400F6">
      <w:pPr>
        <w:spacing w:after="0" w:line="240" w:lineRule="auto"/>
        <w:ind w:firstLine="720"/>
        <w:rPr>
          <w:rFonts w:ascii="Arial" w:hAnsi="Arial" w:cs="Arial"/>
          <w:bCs/>
          <w:iCs/>
        </w:rPr>
      </w:pPr>
      <w:r w:rsidRPr="003D5B55">
        <w:rPr>
          <w:rFonts w:ascii="Arial" w:hAnsi="Arial" w:cs="Arial"/>
          <w:iCs/>
        </w:rPr>
        <w:t>Paus Yohanes Paulus II, dalam Ajaran Apostolik</w:t>
      </w:r>
      <w:r w:rsidR="00FA0C81" w:rsidRPr="003D5B55">
        <w:rPr>
          <w:rFonts w:ascii="Arial" w:hAnsi="Arial" w:cs="Arial"/>
          <w:iCs/>
        </w:rPr>
        <w:t xml:space="preserve"> </w:t>
      </w:r>
      <w:r w:rsidRPr="003D5B55">
        <w:rPr>
          <w:rFonts w:ascii="Arial" w:hAnsi="Arial" w:cs="Arial"/>
          <w:iCs/>
        </w:rPr>
        <w:t xml:space="preserve">Catechesi Trandendae, </w:t>
      </w:r>
      <w:r w:rsidR="00FA0C81" w:rsidRPr="003D5B55">
        <w:rPr>
          <w:rFonts w:ascii="Arial" w:hAnsi="Arial" w:cs="Arial"/>
          <w:iCs/>
        </w:rPr>
        <w:t>m</w:t>
      </w:r>
      <w:r w:rsidRPr="003D5B55">
        <w:rPr>
          <w:rFonts w:ascii="Arial" w:hAnsi="Arial" w:cs="Arial"/>
          <w:iCs/>
        </w:rPr>
        <w:t>enyatakan bahwa tujuan kate</w:t>
      </w:r>
      <w:r w:rsidR="00FA0C81" w:rsidRPr="003D5B55">
        <w:rPr>
          <w:rFonts w:ascii="Arial" w:hAnsi="Arial" w:cs="Arial"/>
          <w:iCs/>
        </w:rPr>
        <w:t>kese sebagai usaha pembinaan im</w:t>
      </w:r>
      <w:r w:rsidRPr="003D5B55">
        <w:rPr>
          <w:rFonts w:ascii="Arial" w:hAnsi="Arial" w:cs="Arial"/>
          <w:iCs/>
        </w:rPr>
        <w:t>an adalah: “…berkat bantuan Allah m</w:t>
      </w:r>
      <w:r w:rsidR="00FA0C81" w:rsidRPr="003D5B55">
        <w:rPr>
          <w:rFonts w:ascii="Arial" w:hAnsi="Arial" w:cs="Arial"/>
          <w:iCs/>
        </w:rPr>
        <w:t>engembangkan iman yang baru mulai tumbuh, dari hari ke hari memekarkan m</w:t>
      </w:r>
      <w:r w:rsidRPr="003D5B55">
        <w:rPr>
          <w:rFonts w:ascii="Arial" w:hAnsi="Arial" w:cs="Arial"/>
          <w:iCs/>
        </w:rPr>
        <w:t>enuju</w:t>
      </w:r>
      <w:r w:rsidR="00FA0C81" w:rsidRPr="003D5B55">
        <w:rPr>
          <w:rFonts w:ascii="Arial" w:hAnsi="Arial" w:cs="Arial"/>
          <w:iCs/>
        </w:rPr>
        <w:t xml:space="preserve"> kepenuhannya serta semakin memantapkan perihal hidup Kristus umat berim</w:t>
      </w:r>
      <w:r w:rsidRPr="003D5B55">
        <w:rPr>
          <w:rFonts w:ascii="Arial" w:hAnsi="Arial" w:cs="Arial"/>
          <w:iCs/>
        </w:rPr>
        <w:t>an”</w:t>
      </w:r>
      <w:r w:rsidR="004513DC" w:rsidRPr="00C54557">
        <w:rPr>
          <w:rFonts w:ascii="Arial" w:hAnsi="Arial" w:cs="Arial"/>
          <w:iCs/>
        </w:rPr>
        <w:t xml:space="preserve">. </w:t>
      </w:r>
      <w:r w:rsidR="004513DC">
        <w:rPr>
          <w:rFonts w:ascii="Arial" w:hAnsi="Arial" w:cs="Arial"/>
          <w:iCs/>
          <w:lang w:val="en-US"/>
        </w:rPr>
        <w:fldChar w:fldCharType="begin" w:fldLock="1"/>
      </w:r>
      <w:r w:rsidR="003A2CF5" w:rsidRPr="00C54557">
        <w:rPr>
          <w:rFonts w:ascii="Arial" w:hAnsi="Arial" w:cs="Arial"/>
          <w:iCs/>
        </w:rPr>
        <w:instrText>ADDIN CSL_CITATION {"citationItems":[{"id":"ITEM-1","itemData":{"editor":[{"dropping-particle":"","family":"R. Hardawirjana","given":"SJ","non-dropping-particle":"","parse-names":false,"suffix":""}],"id":"ITEM-1","issued":{"date-parts":[["1979"]]},"publisher":"Dokpen KWI","publisher-place":"Jakarta","title":"Yohanes Paulus II. “Catechesi Tradendae”","type":"book"},"locator":"19","uris":["http://www.mendeley.com/documents/?uuid=fc555619-6de6-4ac4-9544-2826af4c492b"]}],"mendeley":{"formattedCitation":"(R. Hardawirjana 1979, 19)","plainTextFormattedCitation":"(R. Hardawirjana 1979, 19)","previouslyFormattedCitation":"(R. Hardawirjana 1979, 19)"},"properties":{"noteIndex":0},"schema":"https://github.com/citation-style-language/schema/raw/master/csl-citation.json"}</w:instrText>
      </w:r>
      <w:r w:rsidR="004513DC">
        <w:rPr>
          <w:rFonts w:ascii="Arial" w:hAnsi="Arial" w:cs="Arial"/>
          <w:iCs/>
          <w:lang w:val="en-US"/>
        </w:rPr>
        <w:fldChar w:fldCharType="separate"/>
      </w:r>
      <w:proofErr w:type="gramStart"/>
      <w:r w:rsidR="004513DC" w:rsidRPr="004513DC">
        <w:rPr>
          <w:rFonts w:ascii="Arial" w:hAnsi="Arial" w:cs="Arial"/>
          <w:iCs/>
          <w:noProof/>
          <w:lang w:val="en-US"/>
        </w:rPr>
        <w:t>(R. Hardawirjana 1979, 19)</w:t>
      </w:r>
      <w:r w:rsidR="004513DC">
        <w:rPr>
          <w:rFonts w:ascii="Arial" w:hAnsi="Arial" w:cs="Arial"/>
          <w:iCs/>
          <w:lang w:val="en-US"/>
        </w:rPr>
        <w:fldChar w:fldCharType="end"/>
      </w:r>
      <w:r w:rsidR="004513DC" w:rsidRPr="003D5B55">
        <w:rPr>
          <w:rFonts w:ascii="Arial" w:hAnsi="Arial" w:cs="Arial"/>
          <w:iCs/>
        </w:rPr>
        <w:t xml:space="preserve"> </w:t>
      </w:r>
      <w:r w:rsidRPr="003D5B55">
        <w:rPr>
          <w:rFonts w:ascii="Arial" w:hAnsi="Arial" w:cs="Arial"/>
          <w:iCs/>
        </w:rPr>
        <w:t>Dari rumusa</w:t>
      </w:r>
      <w:r w:rsidR="00F26B76" w:rsidRPr="003D5B55">
        <w:rPr>
          <w:rFonts w:ascii="Arial" w:hAnsi="Arial" w:cs="Arial"/>
          <w:iCs/>
        </w:rPr>
        <w:t>n ini terkandung makna bahwa pembinaan iman mempunyai tujuan untuk m</w:t>
      </w:r>
      <w:r w:rsidRPr="003D5B55">
        <w:rPr>
          <w:rFonts w:ascii="Arial" w:hAnsi="Arial" w:cs="Arial"/>
          <w:iCs/>
        </w:rPr>
        <w:t>embantu mengembangkan iman umat secara terus menerus dalam kehidupannya.</w:t>
      </w:r>
      <w:proofErr w:type="gramEnd"/>
    </w:p>
    <w:p w14:paraId="0E8FEDE9" w14:textId="77777777" w:rsidR="001400F6" w:rsidRPr="00174CC4" w:rsidRDefault="00F26B76" w:rsidP="001400F6">
      <w:pPr>
        <w:spacing w:after="0" w:line="240" w:lineRule="auto"/>
        <w:ind w:firstLine="720"/>
        <w:rPr>
          <w:rFonts w:ascii="Arial" w:hAnsi="Arial" w:cs="Arial"/>
          <w:b/>
          <w:bCs/>
          <w:iCs/>
        </w:rPr>
      </w:pPr>
      <w:r w:rsidRPr="003D5B55">
        <w:rPr>
          <w:rFonts w:ascii="Arial" w:hAnsi="Arial" w:cs="Arial"/>
          <w:iCs/>
        </w:rPr>
        <w:t xml:space="preserve">Dari uraian di atas dapat dirangkum bahwa tujuan pembinan iman bagi jemaat </w:t>
      </w:r>
      <w:r w:rsidR="00D151EC" w:rsidRPr="003D5B55">
        <w:rPr>
          <w:rFonts w:ascii="Arial" w:hAnsi="Arial" w:cs="Arial"/>
          <w:iCs/>
        </w:rPr>
        <w:t xml:space="preserve">adalah </w:t>
      </w:r>
      <w:r w:rsidRPr="003D5B55">
        <w:rPr>
          <w:rFonts w:ascii="Arial" w:hAnsi="Arial" w:cs="Arial"/>
          <w:iCs/>
        </w:rPr>
        <w:t xml:space="preserve">agar jemaat mampu menghayati </w:t>
      </w:r>
      <w:r w:rsidR="00D151EC" w:rsidRPr="003D5B55">
        <w:rPr>
          <w:rFonts w:ascii="Arial" w:hAnsi="Arial" w:cs="Arial"/>
          <w:iCs/>
        </w:rPr>
        <w:t>hidup berimannya dalam relasi yang akrab dengan Allah sehingga mereka memperoleh makna dari pengalaman hidup sehari-hari. Pengalaman relasi (hubungan) pribadi dengan Allah ini diharapkan bisa memotivasi peserta untuk terlibat aktif dalam kehidupan mereka sebagai anggota gereja dalam ibadah dan diwujudkan dalam tingkah laku kehidupan sehari-hari.</w:t>
      </w:r>
    </w:p>
    <w:p w14:paraId="45CEE01C" w14:textId="407E84BD" w:rsidR="001400F6" w:rsidRDefault="000D036A" w:rsidP="001400F6">
      <w:pPr>
        <w:spacing w:after="0" w:line="240" w:lineRule="auto"/>
        <w:ind w:firstLine="720"/>
        <w:rPr>
          <w:rFonts w:ascii="Arial" w:hAnsi="Arial" w:cs="Arial"/>
          <w:b/>
          <w:bCs/>
          <w:iCs/>
          <w:lang w:val="en-US"/>
        </w:rPr>
      </w:pPr>
      <w:r w:rsidRPr="003D5B55">
        <w:rPr>
          <w:rFonts w:ascii="Arial" w:hAnsi="Arial" w:cs="Arial"/>
          <w:iCs/>
        </w:rPr>
        <w:t>Dalam pembinaan iman jemaat ada beberapa faktor yang dapat mempengaruhi dalam pro</w:t>
      </w:r>
      <w:r w:rsidR="001400F6">
        <w:rPr>
          <w:rFonts w:ascii="Arial" w:hAnsi="Arial" w:cs="Arial"/>
          <w:iCs/>
        </w:rPr>
        <w:t>ses pembinaan iman di antaranya</w:t>
      </w:r>
      <w:r w:rsidR="001400F6" w:rsidRPr="00174CC4">
        <w:rPr>
          <w:rFonts w:ascii="Arial" w:hAnsi="Arial" w:cs="Arial"/>
          <w:iCs/>
        </w:rPr>
        <w:t xml:space="preserve"> k</w:t>
      </w:r>
      <w:r w:rsidRPr="001400F6">
        <w:rPr>
          <w:rFonts w:ascii="Arial" w:hAnsi="Arial" w:cs="Arial"/>
          <w:iCs/>
        </w:rPr>
        <w:t>eluarga</w:t>
      </w:r>
      <w:r w:rsidR="003D5B55" w:rsidRPr="00174CC4">
        <w:rPr>
          <w:rFonts w:ascii="Arial" w:hAnsi="Arial" w:cs="Arial"/>
          <w:iCs/>
        </w:rPr>
        <w:t xml:space="preserve">: </w:t>
      </w:r>
      <w:r w:rsidR="00294B78" w:rsidRPr="001400F6">
        <w:rPr>
          <w:rFonts w:ascii="Arial" w:hAnsi="Arial" w:cs="Arial"/>
          <w:iCs/>
        </w:rPr>
        <w:t>Keluarga sering juga di sebut sebagai lingkungan primer karena merupakan tempat bagi setiap jemaat untuk mengalami pembinaan iman yang pertama. Oleh sebab itu peran</w:t>
      </w:r>
      <w:r w:rsidR="006243C6">
        <w:rPr>
          <w:rFonts w:ascii="Arial" w:hAnsi="Arial" w:cs="Arial"/>
          <w:iCs/>
        </w:rPr>
        <w:t xml:space="preserve"> </w:t>
      </w:r>
      <w:r w:rsidR="00294B78" w:rsidRPr="001400F6">
        <w:rPr>
          <w:rFonts w:ascii="Arial" w:hAnsi="Arial" w:cs="Arial"/>
          <w:iCs/>
        </w:rPr>
        <w:t xml:space="preserve">keluarga sangat penting dan mendasar bagi perkembangan iman. Jika dalam keluarga diselenggarakan pembinaan iman yang kondusif dan relevan serta signifikan maka iman akan terbentuk sampai setiap individu dewasa. Sebaliknya, jika dalam lingkungan </w:t>
      </w:r>
      <w:r w:rsidR="00294B78" w:rsidRPr="001400F6">
        <w:rPr>
          <w:rFonts w:ascii="Arial" w:hAnsi="Arial" w:cs="Arial"/>
          <w:iCs/>
        </w:rPr>
        <w:lastRenderedPageBreak/>
        <w:t>primer gagal memberikan pembinaan iman yang layak, maka kemungkinan dalam tahap sekunder juga akan gagal.</w:t>
      </w:r>
    </w:p>
    <w:p w14:paraId="459D36AE" w14:textId="77777777" w:rsidR="00C42C80" w:rsidRDefault="00C42C80" w:rsidP="003A2CF5">
      <w:pPr>
        <w:spacing w:after="0" w:line="240" w:lineRule="auto"/>
        <w:ind w:firstLine="360"/>
        <w:rPr>
          <w:rFonts w:ascii="Arial" w:hAnsi="Arial" w:cs="Arial"/>
          <w:iCs/>
          <w:lang w:val="en-US"/>
        </w:rPr>
      </w:pPr>
    </w:p>
    <w:p w14:paraId="1684B71F" w14:textId="77777777" w:rsidR="00C42C80" w:rsidRPr="006176AF" w:rsidRDefault="00C42C80" w:rsidP="00C42C80">
      <w:pPr>
        <w:spacing w:after="0" w:line="240" w:lineRule="auto"/>
        <w:rPr>
          <w:rFonts w:ascii="Arial" w:hAnsi="Arial" w:cs="Arial"/>
          <w:b/>
          <w:bCs/>
          <w:iCs/>
          <w:lang w:val="en-US"/>
        </w:rPr>
      </w:pPr>
      <w:r w:rsidRPr="006176AF">
        <w:rPr>
          <w:rFonts w:ascii="Arial" w:hAnsi="Arial" w:cs="Arial"/>
          <w:b/>
          <w:bCs/>
          <w:iCs/>
          <w:lang w:val="en-US"/>
        </w:rPr>
        <w:t>METODE PELAKSANAAN</w:t>
      </w:r>
    </w:p>
    <w:p w14:paraId="3142D88B" w14:textId="77777777" w:rsidR="00BA218E" w:rsidRDefault="00C42C80" w:rsidP="00BA218E">
      <w:pPr>
        <w:pStyle w:val="ListParagraph"/>
        <w:spacing w:after="0" w:line="240" w:lineRule="auto"/>
        <w:ind w:left="0" w:firstLine="720"/>
        <w:rPr>
          <w:rFonts w:ascii="Arial" w:hAnsi="Arial" w:cs="Arial"/>
          <w:iCs/>
          <w:lang w:val="en-US"/>
        </w:rPr>
      </w:pPr>
      <w:r>
        <w:rPr>
          <w:rFonts w:ascii="Arial" w:hAnsi="Arial" w:cs="Arial"/>
          <w:iCs/>
          <w:lang w:val="en-US"/>
        </w:rPr>
        <w:t xml:space="preserve">Langkah-langkah pembinaan iman yang efektif memerlukan perencanaan yang baik, pada tahapan awal dimulai dengan melakukan observasi kondisi iman jemaat, membentuk </w:t>
      </w:r>
      <w:proofErr w:type="gramStart"/>
      <w:r>
        <w:rPr>
          <w:rFonts w:ascii="Arial" w:hAnsi="Arial" w:cs="Arial"/>
          <w:iCs/>
          <w:lang w:val="en-US"/>
        </w:rPr>
        <w:t>tim</w:t>
      </w:r>
      <w:proofErr w:type="gramEnd"/>
      <w:r>
        <w:rPr>
          <w:rFonts w:ascii="Arial" w:hAnsi="Arial" w:cs="Arial"/>
          <w:iCs/>
          <w:lang w:val="en-US"/>
        </w:rPr>
        <w:t xml:space="preserve"> pelayanan, undangan kegiatan, persiapan lokasi kegiatan, pelaksanaan dan evaluasi.</w:t>
      </w:r>
    </w:p>
    <w:p w14:paraId="6263A2EF" w14:textId="6C7A29B4" w:rsidR="00C42C80" w:rsidRPr="00CE00C4" w:rsidRDefault="00C42C80" w:rsidP="00BA218E">
      <w:pPr>
        <w:pStyle w:val="ListParagraph"/>
        <w:spacing w:after="0" w:line="240" w:lineRule="auto"/>
        <w:ind w:left="0" w:firstLine="720"/>
        <w:rPr>
          <w:rFonts w:ascii="Arial" w:hAnsi="Arial" w:cs="Arial"/>
          <w:iCs/>
          <w:lang w:val="en-US"/>
        </w:rPr>
      </w:pPr>
      <w:r>
        <w:rPr>
          <w:rFonts w:ascii="Arial" w:hAnsi="Arial" w:cs="Arial"/>
          <w:iCs/>
          <w:lang w:val="en-US"/>
        </w:rPr>
        <w:t xml:space="preserve">Dalam proses observasi, dosen pelaksana pengabdian ini berkoordinasi dengan tim pelayanan di lokasi Gereja yang akan dibina, dengan metode wawancara, diantaranya adalah Gembala Jemaat setempat, koordinator ibadah, pemimpin kelompok </w:t>
      </w:r>
      <w:r>
        <w:rPr>
          <w:rFonts w:ascii="Arial" w:hAnsi="Arial" w:cs="Arial"/>
          <w:i/>
          <w:lang w:val="en-US"/>
        </w:rPr>
        <w:t xml:space="preserve">family care </w:t>
      </w:r>
      <w:r>
        <w:rPr>
          <w:rFonts w:ascii="Arial" w:hAnsi="Arial" w:cs="Arial"/>
          <w:iCs/>
          <w:lang w:val="en-US"/>
        </w:rPr>
        <w:t xml:space="preserve">(FC), melakukan wawancara kebeberapa perwakilan dari tiap-tiap jemaat dan pengamatan langsung dosen. Dalam observasi ditemukan </w:t>
      </w:r>
      <w:r w:rsidRPr="00911226">
        <w:rPr>
          <w:rFonts w:ascii="Arial" w:hAnsi="Arial" w:cs="Arial"/>
          <w:iCs/>
        </w:rPr>
        <w:t>beberapa permasalahan yang dapat diidentifikasikan</w:t>
      </w:r>
      <w:r>
        <w:rPr>
          <w:rFonts w:ascii="Arial" w:hAnsi="Arial" w:cs="Arial"/>
          <w:iCs/>
          <w:lang w:val="en-US"/>
        </w:rPr>
        <w:t xml:space="preserve">, </w:t>
      </w:r>
      <w:r w:rsidRPr="00911226">
        <w:rPr>
          <w:rFonts w:ascii="Arial" w:hAnsi="Arial" w:cs="Arial"/>
          <w:iCs/>
        </w:rPr>
        <w:t>antara lain:</w:t>
      </w:r>
    </w:p>
    <w:p w14:paraId="236EA123" w14:textId="77777777" w:rsidR="00C42C80" w:rsidRPr="00911226" w:rsidRDefault="00C42C80" w:rsidP="00C42C80">
      <w:pPr>
        <w:pStyle w:val="ListParagraph"/>
        <w:numPr>
          <w:ilvl w:val="0"/>
          <w:numId w:val="6"/>
        </w:numPr>
        <w:spacing w:after="0" w:line="240" w:lineRule="auto"/>
        <w:ind w:left="360"/>
        <w:rPr>
          <w:rFonts w:ascii="Arial" w:hAnsi="Arial" w:cs="Arial"/>
          <w:iCs/>
        </w:rPr>
      </w:pPr>
      <w:r w:rsidRPr="00911226">
        <w:rPr>
          <w:rFonts w:ascii="Arial" w:hAnsi="Arial" w:cs="Arial"/>
          <w:iCs/>
        </w:rPr>
        <w:t>Kurang</w:t>
      </w:r>
      <w:r>
        <w:rPr>
          <w:rFonts w:ascii="Arial" w:hAnsi="Arial" w:cs="Arial"/>
          <w:iCs/>
          <w:lang w:val="en-US"/>
        </w:rPr>
        <w:t>nya</w:t>
      </w:r>
      <w:r w:rsidRPr="00911226">
        <w:rPr>
          <w:rFonts w:ascii="Arial" w:hAnsi="Arial" w:cs="Arial"/>
          <w:iCs/>
        </w:rPr>
        <w:t xml:space="preserve"> komunikasi terhadap sesama jemaat maupun pimpinan jemaat</w:t>
      </w:r>
      <w:r>
        <w:rPr>
          <w:rFonts w:ascii="Arial" w:hAnsi="Arial" w:cs="Arial"/>
          <w:iCs/>
          <w:lang w:val="en-US"/>
        </w:rPr>
        <w:t>;</w:t>
      </w:r>
    </w:p>
    <w:p w14:paraId="66288E49" w14:textId="77777777" w:rsidR="00C42C80" w:rsidRPr="00911226" w:rsidRDefault="00C42C80" w:rsidP="00C42C80">
      <w:pPr>
        <w:pStyle w:val="ListParagraph"/>
        <w:numPr>
          <w:ilvl w:val="0"/>
          <w:numId w:val="6"/>
        </w:numPr>
        <w:spacing w:after="0" w:line="240" w:lineRule="auto"/>
        <w:ind w:left="360"/>
        <w:rPr>
          <w:rFonts w:ascii="Arial" w:hAnsi="Arial" w:cs="Arial"/>
          <w:iCs/>
        </w:rPr>
      </w:pPr>
      <w:r>
        <w:rPr>
          <w:rFonts w:ascii="Arial" w:hAnsi="Arial" w:cs="Arial"/>
          <w:iCs/>
          <w:lang w:val="en-US"/>
        </w:rPr>
        <w:t xml:space="preserve">Tampak jemaat kurang bersemangat dalam melaksanakan ibadah, </w:t>
      </w:r>
      <w:r w:rsidRPr="00911226">
        <w:rPr>
          <w:rFonts w:ascii="Arial" w:hAnsi="Arial" w:cs="Arial"/>
          <w:iCs/>
        </w:rPr>
        <w:t>respon</w:t>
      </w:r>
      <w:r>
        <w:rPr>
          <w:rFonts w:ascii="Arial" w:hAnsi="Arial" w:cs="Arial"/>
          <w:iCs/>
          <w:lang w:val="en-US"/>
        </w:rPr>
        <w:t xml:space="preserve"> yang sangat lemah</w:t>
      </w:r>
      <w:r w:rsidRPr="00911226">
        <w:rPr>
          <w:rFonts w:ascii="Arial" w:hAnsi="Arial" w:cs="Arial"/>
          <w:iCs/>
        </w:rPr>
        <w:t xml:space="preserve"> dalam ibadah;</w:t>
      </w:r>
    </w:p>
    <w:p w14:paraId="3CE766CE" w14:textId="77777777" w:rsidR="00C42C80" w:rsidRPr="00CE00C4" w:rsidRDefault="00C42C80" w:rsidP="00C42C80">
      <w:pPr>
        <w:pStyle w:val="ListParagraph"/>
        <w:numPr>
          <w:ilvl w:val="0"/>
          <w:numId w:val="6"/>
        </w:numPr>
        <w:spacing w:after="0" w:line="240" w:lineRule="auto"/>
        <w:ind w:left="360"/>
        <w:rPr>
          <w:rFonts w:ascii="Arial" w:hAnsi="Arial" w:cs="Arial"/>
          <w:iCs/>
        </w:rPr>
      </w:pPr>
      <w:r>
        <w:rPr>
          <w:rFonts w:ascii="Arial" w:hAnsi="Arial" w:cs="Arial"/>
          <w:iCs/>
          <w:lang w:val="en-US"/>
        </w:rPr>
        <w:t xml:space="preserve">Terjadi perpindahan </w:t>
      </w:r>
      <w:r w:rsidRPr="00911226">
        <w:rPr>
          <w:rFonts w:ascii="Arial" w:hAnsi="Arial" w:cs="Arial"/>
          <w:iCs/>
        </w:rPr>
        <w:t>gereja</w:t>
      </w:r>
      <w:r>
        <w:rPr>
          <w:rFonts w:ascii="Arial" w:hAnsi="Arial" w:cs="Arial"/>
          <w:iCs/>
          <w:lang w:val="en-US"/>
        </w:rPr>
        <w:t xml:space="preserve"> selama masa pandemi</w:t>
      </w:r>
      <w:r w:rsidRPr="00911226">
        <w:rPr>
          <w:rFonts w:ascii="Arial" w:hAnsi="Arial" w:cs="Arial"/>
          <w:iCs/>
        </w:rPr>
        <w:t>;</w:t>
      </w:r>
    </w:p>
    <w:p w14:paraId="145FAFFA" w14:textId="3307CC1F" w:rsidR="00C42C80" w:rsidRPr="003674DE" w:rsidRDefault="00C42C80" w:rsidP="00C42C80">
      <w:pPr>
        <w:pStyle w:val="ListParagraph"/>
        <w:numPr>
          <w:ilvl w:val="0"/>
          <w:numId w:val="6"/>
        </w:numPr>
        <w:spacing w:after="0" w:line="240" w:lineRule="auto"/>
        <w:ind w:left="360"/>
        <w:rPr>
          <w:rFonts w:ascii="Arial" w:hAnsi="Arial" w:cs="Arial"/>
          <w:iCs/>
        </w:rPr>
      </w:pPr>
      <w:r w:rsidRPr="00911226">
        <w:rPr>
          <w:rFonts w:ascii="Arial" w:hAnsi="Arial" w:cs="Arial"/>
          <w:iCs/>
        </w:rPr>
        <w:t>Tekanan dari masalah dalam keluarga, lingkungan sekitar atau teman</w:t>
      </w:r>
      <w:r w:rsidR="003674DE">
        <w:rPr>
          <w:rFonts w:ascii="Arial" w:hAnsi="Arial" w:cs="Arial"/>
          <w:iCs/>
        </w:rPr>
        <w:t>-teman, pekerjaan dan lain-lain</w:t>
      </w:r>
    </w:p>
    <w:p w14:paraId="527EC4E5" w14:textId="1BF68538" w:rsidR="00BA218E" w:rsidRDefault="00BA218E" w:rsidP="00BA218E">
      <w:pPr>
        <w:spacing w:after="0" w:line="240" w:lineRule="auto"/>
        <w:ind w:firstLine="720"/>
        <w:rPr>
          <w:rFonts w:ascii="Arial" w:hAnsi="Arial" w:cs="Arial"/>
          <w:iCs/>
          <w:lang w:val="en-US"/>
        </w:rPr>
      </w:pPr>
      <w:proofErr w:type="gramStart"/>
      <w:r w:rsidRPr="00BA218E">
        <w:rPr>
          <w:rFonts w:ascii="Arial" w:hAnsi="Arial" w:cs="Arial"/>
          <w:iCs/>
          <w:lang w:val="en-US"/>
        </w:rPr>
        <w:t>Materi yang diberikan adalah pembinaan iman pasca pandemi virus corona-19 bertemakan “bangkit jadilah pemenang” kepada jemaat Di Gereja Bethel Indonesia Tabgha Batam.</w:t>
      </w:r>
      <w:proofErr w:type="gramEnd"/>
      <w:r w:rsidR="006243C6">
        <w:rPr>
          <w:rFonts w:ascii="Arial" w:hAnsi="Arial" w:cs="Arial"/>
          <w:iCs/>
          <w:lang w:val="en-US"/>
        </w:rPr>
        <w:t xml:space="preserve"> </w:t>
      </w:r>
      <w:proofErr w:type="gramStart"/>
      <w:r w:rsidRPr="00BA218E">
        <w:rPr>
          <w:rFonts w:ascii="Arial" w:hAnsi="Arial" w:cs="Arial"/>
          <w:iCs/>
          <w:lang w:val="en-US"/>
        </w:rPr>
        <w:t>Sebagai Insan Kristiani harus mengerti bahwa Tuhan memiliki tujuan di dalam kehidupan.</w:t>
      </w:r>
      <w:proofErr w:type="gramEnd"/>
      <w:r w:rsidRPr="00BA218E">
        <w:rPr>
          <w:rFonts w:ascii="Arial" w:hAnsi="Arial" w:cs="Arial"/>
          <w:iCs/>
          <w:lang w:val="en-US"/>
        </w:rPr>
        <w:t xml:space="preserve"> Ketika keadaan sedang tidak baik-baik saja, </w:t>
      </w:r>
      <w:proofErr w:type="gramStart"/>
      <w:r w:rsidRPr="00BA218E">
        <w:rPr>
          <w:rFonts w:ascii="Arial" w:hAnsi="Arial" w:cs="Arial"/>
          <w:iCs/>
          <w:lang w:val="en-US"/>
        </w:rPr>
        <w:t>akan</w:t>
      </w:r>
      <w:proofErr w:type="gramEnd"/>
      <w:r w:rsidRPr="00BA218E">
        <w:rPr>
          <w:rFonts w:ascii="Arial" w:hAnsi="Arial" w:cs="Arial"/>
          <w:iCs/>
          <w:lang w:val="en-US"/>
        </w:rPr>
        <w:t xml:space="preserve"> takut dan melihat bahwa ternyata yang dimiliki tidak berarti apa-apa, tapi tidak akan demikian kalau kita dapat melihat dari ayat-ayat di atas bahwa Allah memiliki tujua</w:t>
      </w:r>
      <w:r>
        <w:rPr>
          <w:rFonts w:ascii="Arial" w:hAnsi="Arial" w:cs="Arial"/>
          <w:iCs/>
          <w:lang w:val="en-US"/>
        </w:rPr>
        <w:t>n yang dashyat dalam kehidupan.</w:t>
      </w:r>
    </w:p>
    <w:p w14:paraId="247C0CB3" w14:textId="77777777" w:rsidR="00BA218E" w:rsidRDefault="00BA218E" w:rsidP="00BA218E">
      <w:pPr>
        <w:spacing w:after="0" w:line="240" w:lineRule="auto"/>
        <w:ind w:firstLine="720"/>
        <w:rPr>
          <w:rFonts w:ascii="Arial" w:hAnsi="Arial" w:cs="Arial"/>
          <w:iCs/>
          <w:lang w:val="en-US"/>
        </w:rPr>
      </w:pPr>
      <w:proofErr w:type="gramStart"/>
      <w:r w:rsidRPr="00BA218E">
        <w:rPr>
          <w:rFonts w:ascii="Arial" w:hAnsi="Arial" w:cs="Arial"/>
          <w:iCs/>
          <w:lang w:val="en-US"/>
        </w:rPr>
        <w:lastRenderedPageBreak/>
        <w:t>Hari-hari ini tidak ada waktu untuk main-main lagi dengan Kekristenan.</w:t>
      </w:r>
      <w:proofErr w:type="gramEnd"/>
      <w:r w:rsidRPr="00BA218E">
        <w:rPr>
          <w:rFonts w:ascii="Arial" w:hAnsi="Arial" w:cs="Arial"/>
          <w:iCs/>
          <w:lang w:val="en-US"/>
        </w:rPr>
        <w:t xml:space="preserve"> </w:t>
      </w:r>
      <w:proofErr w:type="gramStart"/>
      <w:r w:rsidRPr="00BA218E">
        <w:rPr>
          <w:rFonts w:ascii="Arial" w:hAnsi="Arial" w:cs="Arial"/>
          <w:iCs/>
          <w:lang w:val="en-US"/>
        </w:rPr>
        <w:t>Orang Kristen yang berkenan di hadapan Tuhan, artinya berbau harum di hadapan Tuhan dan manusia, adalah mereka yang mengikuti jalan kemenangan-Nya yaitu dengan pikul salib.</w:t>
      </w:r>
      <w:proofErr w:type="gramEnd"/>
      <w:r w:rsidRPr="00BA218E">
        <w:rPr>
          <w:rFonts w:ascii="Arial" w:hAnsi="Arial" w:cs="Arial"/>
          <w:iCs/>
          <w:lang w:val="en-US"/>
        </w:rPr>
        <w:t xml:space="preserve"> Melalui perjalanan hidup pengikut Kristus yang dipertontonkan kepada banyak orang, mereka </w:t>
      </w:r>
      <w:proofErr w:type="gramStart"/>
      <w:r w:rsidRPr="00BA218E">
        <w:rPr>
          <w:rFonts w:ascii="Arial" w:hAnsi="Arial" w:cs="Arial"/>
          <w:iCs/>
          <w:lang w:val="en-US"/>
        </w:rPr>
        <w:t>akan</w:t>
      </w:r>
      <w:proofErr w:type="gramEnd"/>
      <w:r w:rsidRPr="00BA218E">
        <w:rPr>
          <w:rFonts w:ascii="Arial" w:hAnsi="Arial" w:cs="Arial"/>
          <w:iCs/>
          <w:lang w:val="en-US"/>
        </w:rPr>
        <w:t xml:space="preserve"> menjadi kesaksian dan alat penginjilan. </w:t>
      </w:r>
      <w:proofErr w:type="gramStart"/>
      <w:r w:rsidRPr="00BA218E">
        <w:rPr>
          <w:rFonts w:ascii="Arial" w:hAnsi="Arial" w:cs="Arial"/>
          <w:iCs/>
          <w:lang w:val="en-US"/>
        </w:rPr>
        <w:t>Dalam menyelesaikan Amanat Agung hanya murid yang bisa memuridkan.</w:t>
      </w:r>
      <w:proofErr w:type="gramEnd"/>
      <w:r w:rsidRPr="00BA218E">
        <w:rPr>
          <w:rFonts w:ascii="Arial" w:hAnsi="Arial" w:cs="Arial"/>
          <w:iCs/>
          <w:lang w:val="en-US"/>
        </w:rPr>
        <w:t xml:space="preserve"> </w:t>
      </w:r>
    </w:p>
    <w:p w14:paraId="4D2E8AB1" w14:textId="45FFE713" w:rsidR="003674DE" w:rsidRDefault="00BA218E" w:rsidP="00BA218E">
      <w:pPr>
        <w:spacing w:after="0" w:line="240" w:lineRule="auto"/>
        <w:ind w:firstLine="720"/>
        <w:rPr>
          <w:rFonts w:ascii="Arial" w:hAnsi="Arial" w:cs="Arial"/>
          <w:iCs/>
          <w:lang w:val="en-US"/>
        </w:rPr>
      </w:pPr>
      <w:r w:rsidRPr="00BA218E">
        <w:rPr>
          <w:rFonts w:ascii="Arial" w:hAnsi="Arial" w:cs="Arial"/>
          <w:iCs/>
          <w:lang w:val="en-US"/>
        </w:rPr>
        <w:t xml:space="preserve">Proses pemuridan ini terjadi melalui kesaksian hidup kita sebagai murid Tuhan Yesus kepada orang </w:t>
      </w:r>
      <w:proofErr w:type="gramStart"/>
      <w:r w:rsidRPr="00BA218E">
        <w:rPr>
          <w:rFonts w:ascii="Arial" w:hAnsi="Arial" w:cs="Arial"/>
          <w:iCs/>
          <w:lang w:val="en-US"/>
        </w:rPr>
        <w:t>lain</w:t>
      </w:r>
      <w:proofErr w:type="gramEnd"/>
      <w:r w:rsidRPr="00BA218E">
        <w:rPr>
          <w:rFonts w:ascii="Arial" w:hAnsi="Arial" w:cs="Arial"/>
          <w:iCs/>
          <w:lang w:val="en-US"/>
        </w:rPr>
        <w:t xml:space="preserve">, bukan karena pelajaran yang hebat-hebat tentang pemuridan. Kemenangan terjadi karena pengurapan Tuhan, seperti yang dikatakan dalam Mazmur 20:7. </w:t>
      </w:r>
      <w:proofErr w:type="gramStart"/>
      <w:r w:rsidRPr="00BA218E">
        <w:rPr>
          <w:rFonts w:ascii="Arial" w:hAnsi="Arial" w:cs="Arial"/>
          <w:iCs/>
          <w:lang w:val="en-US"/>
        </w:rPr>
        <w:t>Hal ini dipertegas dalam Zefanya 3:17 yang menyebutkan bahwa kemenangan berasal dari Tuhan.</w:t>
      </w:r>
      <w:proofErr w:type="gramEnd"/>
      <w:r w:rsidRPr="00BA218E">
        <w:rPr>
          <w:rFonts w:ascii="Arial" w:hAnsi="Arial" w:cs="Arial"/>
          <w:iCs/>
          <w:lang w:val="en-US"/>
        </w:rPr>
        <w:t xml:space="preserve"> </w:t>
      </w:r>
      <w:proofErr w:type="gramStart"/>
      <w:r w:rsidRPr="00BA218E">
        <w:rPr>
          <w:rFonts w:ascii="Arial" w:hAnsi="Arial" w:cs="Arial"/>
          <w:iCs/>
          <w:lang w:val="en-US"/>
        </w:rPr>
        <w:t>Sesuai dengan yang tertulis dalam 1 Yohanes 5:4 maka Kemenangan yang mengalahkan dunia adalah iman kita.</w:t>
      </w:r>
      <w:proofErr w:type="gramEnd"/>
      <w:r w:rsidRPr="00BA218E">
        <w:rPr>
          <w:rFonts w:ascii="Arial" w:hAnsi="Arial" w:cs="Arial"/>
          <w:iCs/>
          <w:lang w:val="en-US"/>
        </w:rPr>
        <w:t xml:space="preserve"> Orang yang menang atas dunia </w:t>
      </w:r>
      <w:proofErr w:type="gramStart"/>
      <w:r w:rsidRPr="00BA218E">
        <w:rPr>
          <w:rFonts w:ascii="Arial" w:hAnsi="Arial" w:cs="Arial"/>
          <w:iCs/>
          <w:lang w:val="en-US"/>
        </w:rPr>
        <w:t>akan</w:t>
      </w:r>
      <w:proofErr w:type="gramEnd"/>
      <w:r w:rsidRPr="00BA218E">
        <w:rPr>
          <w:rFonts w:ascii="Arial" w:hAnsi="Arial" w:cs="Arial"/>
          <w:iCs/>
          <w:lang w:val="en-US"/>
        </w:rPr>
        <w:t xml:space="preserve"> mendapatkan upah yang spesial dari Tuhan. Seperti yang tertulis dalam 1 Yohanes 2:15-17. </w:t>
      </w:r>
      <w:proofErr w:type="gramStart"/>
      <w:r w:rsidRPr="00BA218E">
        <w:rPr>
          <w:rFonts w:ascii="Arial" w:hAnsi="Arial" w:cs="Arial"/>
          <w:iCs/>
          <w:lang w:val="en-US"/>
        </w:rPr>
        <w:t>Alat dan bahan yang digunakan dalam kegiatan pembinaan iman pasca pandemi virus corona-19 menggunakan fungsi dan peran dari peserta.</w:t>
      </w:r>
      <w:proofErr w:type="gramEnd"/>
    </w:p>
    <w:p w14:paraId="4275D50E" w14:textId="77777777" w:rsidR="009864EB" w:rsidRPr="003674DE" w:rsidRDefault="009864EB" w:rsidP="00BA218E">
      <w:pPr>
        <w:spacing w:after="0" w:line="240" w:lineRule="auto"/>
        <w:ind w:firstLine="720"/>
        <w:rPr>
          <w:rFonts w:ascii="Arial" w:hAnsi="Arial" w:cs="Arial"/>
          <w:iCs/>
          <w:lang w:val="en-US"/>
        </w:rPr>
      </w:pPr>
    </w:p>
    <w:p w14:paraId="07644F61" w14:textId="77777777" w:rsidR="009864EB" w:rsidRPr="009864EB" w:rsidRDefault="009864EB" w:rsidP="009864EB">
      <w:pPr>
        <w:spacing w:after="0" w:line="240" w:lineRule="auto"/>
        <w:contextualSpacing/>
        <w:rPr>
          <w:rFonts w:asciiTheme="minorBidi" w:hAnsiTheme="minorBidi"/>
          <w:b/>
          <w:bCs/>
          <w:lang w:val="en-US"/>
        </w:rPr>
      </w:pPr>
      <w:r w:rsidRPr="009864EB">
        <w:rPr>
          <w:rFonts w:asciiTheme="minorBidi" w:eastAsia="Times New Roman" w:hAnsiTheme="minorBidi"/>
          <w:b/>
          <w:bCs/>
          <w:lang w:val="en-US"/>
        </w:rPr>
        <w:t>HASIL DAN PEMBAHASAN</w:t>
      </w:r>
    </w:p>
    <w:p w14:paraId="2E4601FF" w14:textId="77777777" w:rsidR="009864EB" w:rsidRPr="009864EB" w:rsidRDefault="009864EB" w:rsidP="009864EB">
      <w:pPr>
        <w:spacing w:after="0" w:line="240" w:lineRule="auto"/>
        <w:ind w:firstLine="720"/>
        <w:rPr>
          <w:rFonts w:asciiTheme="minorBidi" w:eastAsia="Times New Roman" w:hAnsiTheme="minorBidi"/>
          <w:bCs/>
          <w:lang w:val="en-US"/>
        </w:rPr>
      </w:pPr>
      <w:r w:rsidRPr="009864EB">
        <w:rPr>
          <w:rFonts w:asciiTheme="minorBidi" w:eastAsia="Times New Roman" w:hAnsiTheme="minorBidi"/>
          <w:bCs/>
          <w:lang w:val="en-US"/>
        </w:rPr>
        <w:t>Pada waktu kegiatan pengabdian masyarakat berlangsung pada 3-4 Januari 2023 dengan topik “Pembinaan Iman Pasca Pandemi Virus Corona-19 Bertemakan “Bangkit Jadilah Pemenang” Kepada Jemaat Di Gereja Bethel Indonesia Tabgha Batam, warga Kristen disekeliling gereja, youth dan anak-anak yang dituju.</w:t>
      </w:r>
    </w:p>
    <w:p w14:paraId="4EC77199" w14:textId="77777777" w:rsidR="009864EB" w:rsidRPr="009864EB" w:rsidRDefault="009864EB" w:rsidP="009864EB">
      <w:pPr>
        <w:spacing w:after="0" w:line="240" w:lineRule="auto"/>
        <w:ind w:firstLine="720"/>
        <w:rPr>
          <w:rFonts w:asciiTheme="minorBidi" w:eastAsia="Times New Roman" w:hAnsiTheme="minorBidi"/>
          <w:bCs/>
          <w:lang w:val="en-US"/>
        </w:rPr>
      </w:pPr>
      <w:proofErr w:type="gramStart"/>
      <w:r w:rsidRPr="009864EB">
        <w:rPr>
          <w:rFonts w:asciiTheme="minorBidi" w:eastAsia="Times New Roman" w:hAnsiTheme="minorBidi"/>
          <w:bCs/>
          <w:lang w:val="en-US"/>
        </w:rPr>
        <w:t>Penyuluhan pada kegiatan ini dipersiapkan 3 Makalah (tiga) makalah oleh Tim Pelaksana agar tujuan dari kegiatan ini tercapai secara efektif.</w:t>
      </w:r>
      <w:proofErr w:type="gramEnd"/>
      <w:r w:rsidRPr="009864EB">
        <w:rPr>
          <w:rFonts w:asciiTheme="minorBidi" w:eastAsia="Times New Roman" w:hAnsiTheme="minorBidi"/>
          <w:bCs/>
          <w:lang w:val="en-US"/>
        </w:rPr>
        <w:t xml:space="preserve"> Adapun makalah yang dipersiapkan terdiri atas a) Pertumbuhan iman Pasca </w:t>
      </w:r>
      <w:r w:rsidRPr="009864EB">
        <w:rPr>
          <w:rFonts w:asciiTheme="minorBidi" w:eastAsia="Times New Roman" w:hAnsiTheme="minorBidi"/>
          <w:bCs/>
          <w:lang w:val="en-US"/>
        </w:rPr>
        <w:lastRenderedPageBreak/>
        <w:t>pandemik oleh George Rudi Hartono, b) Bangkit Jadilah Pemenang oleh Steven, dan c) Pentingnya pembinaan iman bagi jemaat oleh Suhendra.</w:t>
      </w:r>
    </w:p>
    <w:p w14:paraId="545DCBE1" w14:textId="77777777" w:rsidR="009864EB" w:rsidRPr="009864EB" w:rsidRDefault="009864EB" w:rsidP="009864EB">
      <w:pPr>
        <w:spacing w:after="0" w:line="240" w:lineRule="auto"/>
        <w:ind w:firstLine="720"/>
        <w:rPr>
          <w:rFonts w:asciiTheme="minorBidi" w:eastAsia="Times New Roman" w:hAnsiTheme="minorBidi"/>
          <w:bCs/>
          <w:lang w:val="en-US"/>
        </w:rPr>
      </w:pPr>
      <w:r w:rsidRPr="009864EB">
        <w:rPr>
          <w:rFonts w:asciiTheme="minorBidi" w:eastAsia="Times New Roman" w:hAnsiTheme="minorBidi"/>
          <w:bCs/>
          <w:lang w:val="en-US"/>
        </w:rPr>
        <w:t xml:space="preserve">Dalam konteks gereja pembinaan iman seharusnya berlangsung melalui empat jalur dalam konteks gereja pembinaan warga jemaat seharusnya berlangsung melalui empat jalur “urat nadi” gereja, yaitu: ibadah, persekutuan, pengajaran, dan pelayanan. </w:t>
      </w:r>
      <w:proofErr w:type="gramStart"/>
      <w:r w:rsidRPr="009864EB">
        <w:rPr>
          <w:rFonts w:asciiTheme="minorBidi" w:eastAsia="Times New Roman" w:hAnsiTheme="minorBidi"/>
          <w:bCs/>
          <w:lang w:val="en-US"/>
        </w:rPr>
        <w:t>Namun dalam praktiknya, pengajaran dalam konteks gereja masih sering diartikan pada program sekolah minggu anak-anak, katekisasi bagi calon baptisan serta bagi para remaja atau kaum muda yang hendak disidi.</w:t>
      </w:r>
      <w:proofErr w:type="gramEnd"/>
      <w:r w:rsidRPr="009864EB">
        <w:rPr>
          <w:rFonts w:asciiTheme="minorBidi" w:eastAsia="Times New Roman" w:hAnsiTheme="minorBidi"/>
          <w:bCs/>
          <w:lang w:val="en-US"/>
        </w:rPr>
        <w:t xml:space="preserve"> </w:t>
      </w:r>
      <w:proofErr w:type="gramStart"/>
      <w:r w:rsidRPr="009864EB">
        <w:rPr>
          <w:rFonts w:asciiTheme="minorBidi" w:eastAsia="Times New Roman" w:hAnsiTheme="minorBidi"/>
          <w:bCs/>
          <w:lang w:val="en-US"/>
        </w:rPr>
        <w:t>Sementara dalam terang ajaran Alkitab, semua kegiatan pelayanan di gereja seharusnya terencana, terarah untuk membimbing jemaat mengalami kegiatan pembinaan (belajar).</w:t>
      </w:r>
      <w:proofErr w:type="gramEnd"/>
    </w:p>
    <w:p w14:paraId="2D6353A7" w14:textId="77777777" w:rsidR="009864EB" w:rsidRPr="009864EB" w:rsidRDefault="009864EB" w:rsidP="009864EB">
      <w:pPr>
        <w:spacing w:after="0" w:line="240" w:lineRule="auto"/>
        <w:ind w:firstLine="720"/>
        <w:rPr>
          <w:rFonts w:asciiTheme="minorBidi" w:eastAsia="Times New Roman" w:hAnsiTheme="minorBidi"/>
          <w:bCs/>
          <w:lang w:val="en-US"/>
        </w:rPr>
      </w:pPr>
      <w:proofErr w:type="gramStart"/>
      <w:r w:rsidRPr="009864EB">
        <w:rPr>
          <w:rFonts w:asciiTheme="minorBidi" w:eastAsia="Times New Roman" w:hAnsiTheme="minorBidi"/>
          <w:bCs/>
          <w:lang w:val="en-US"/>
        </w:rPr>
        <w:t>Hasil diskusi dengan peserta pembinaan dan pelatihan pengabdian masyarakat dengan topik “Pembinaan Iman Pasca Pandemi Virus Corona-19 Bertemakan “Bangkit Jadilah Pemenang” Kepada Jemaat Di Gereja Bethel Indonesia Tabgha Batam” sebagai alternatif pengajaran dan pemulihan iman jemaat.</w:t>
      </w:r>
      <w:proofErr w:type="gramEnd"/>
      <w:r w:rsidRPr="009864EB">
        <w:rPr>
          <w:rFonts w:asciiTheme="minorBidi" w:eastAsia="Times New Roman" w:hAnsiTheme="minorBidi"/>
          <w:bCs/>
          <w:lang w:val="en-US"/>
        </w:rPr>
        <w:t xml:space="preserve"> </w:t>
      </w:r>
      <w:proofErr w:type="gramStart"/>
      <w:r w:rsidRPr="009864EB">
        <w:rPr>
          <w:rFonts w:asciiTheme="minorBidi" w:eastAsia="Times New Roman" w:hAnsiTheme="minorBidi"/>
          <w:bCs/>
          <w:lang w:val="en-US"/>
        </w:rPr>
        <w:t>Oleh sebab itu jemaat perlu diajar tentang kebenaran Firman Tuhan oleh gereja.</w:t>
      </w:r>
      <w:proofErr w:type="gramEnd"/>
      <w:r w:rsidRPr="009864EB">
        <w:rPr>
          <w:rFonts w:asciiTheme="minorBidi" w:eastAsia="Times New Roman" w:hAnsiTheme="minorBidi"/>
          <w:bCs/>
          <w:lang w:val="en-US"/>
        </w:rPr>
        <w:t xml:space="preserve"> Jemaat yang diajar tentang kebenaran Firman Tuhan, imannya tidak </w:t>
      </w:r>
      <w:proofErr w:type="gramStart"/>
      <w:r w:rsidRPr="009864EB">
        <w:rPr>
          <w:rFonts w:asciiTheme="minorBidi" w:eastAsia="Times New Roman" w:hAnsiTheme="minorBidi"/>
          <w:bCs/>
          <w:lang w:val="en-US"/>
        </w:rPr>
        <w:t>akan</w:t>
      </w:r>
      <w:proofErr w:type="gramEnd"/>
      <w:r w:rsidRPr="009864EB">
        <w:rPr>
          <w:rFonts w:asciiTheme="minorBidi" w:eastAsia="Times New Roman" w:hAnsiTheme="minorBidi"/>
          <w:bCs/>
          <w:lang w:val="en-US"/>
        </w:rPr>
        <w:t xml:space="preserve"> mudah digoyahkan karena seorang jemaat yang telah didik dengan benar tidak akan menyimpang dari jalan saleh yang telah diajarkan gereja.</w:t>
      </w:r>
    </w:p>
    <w:p w14:paraId="568CEA22" w14:textId="4404A631" w:rsidR="009864EB" w:rsidRPr="009864EB" w:rsidRDefault="009864EB" w:rsidP="009864EB">
      <w:pPr>
        <w:spacing w:after="0" w:line="240" w:lineRule="auto"/>
        <w:ind w:firstLine="720"/>
        <w:rPr>
          <w:rFonts w:asciiTheme="minorBidi" w:eastAsia="Times New Roman" w:hAnsiTheme="minorBidi"/>
          <w:bCs/>
          <w:lang w:val="en-US"/>
        </w:rPr>
      </w:pPr>
      <w:proofErr w:type="gramStart"/>
      <w:r w:rsidRPr="009864EB">
        <w:rPr>
          <w:rFonts w:asciiTheme="minorBidi" w:eastAsia="Times New Roman" w:hAnsiTheme="minorBidi"/>
          <w:bCs/>
          <w:lang w:val="en-US"/>
        </w:rPr>
        <w:t>Selanjutnya diskusi teknis berkembang dengan permasalahan Iman menjadi hal yang harus dimiliki oleh umat Kristen.</w:t>
      </w:r>
      <w:proofErr w:type="gramEnd"/>
      <w:r w:rsidRPr="009864EB">
        <w:rPr>
          <w:rFonts w:asciiTheme="minorBidi" w:eastAsia="Times New Roman" w:hAnsiTheme="minorBidi"/>
          <w:bCs/>
          <w:lang w:val="en-US"/>
        </w:rPr>
        <w:t xml:space="preserve"> </w:t>
      </w:r>
      <w:proofErr w:type="gramStart"/>
      <w:r w:rsidRPr="009864EB">
        <w:rPr>
          <w:rFonts w:asciiTheme="minorBidi" w:eastAsia="Times New Roman" w:hAnsiTheme="minorBidi"/>
          <w:bCs/>
          <w:lang w:val="en-US"/>
        </w:rPr>
        <w:t>Dilain sisi, Iman juga menjadi syarat untuk mendapat keselamatan dari Tuhan Yesus Kristus.</w:t>
      </w:r>
      <w:proofErr w:type="gramEnd"/>
      <w:r w:rsidRPr="009864EB">
        <w:rPr>
          <w:rFonts w:asciiTheme="minorBidi" w:eastAsia="Times New Roman" w:hAnsiTheme="minorBidi"/>
          <w:bCs/>
          <w:lang w:val="en-US"/>
        </w:rPr>
        <w:t xml:space="preserve"> Tanpa iman, kehidupan rohani </w:t>
      </w:r>
      <w:proofErr w:type="gramStart"/>
      <w:r w:rsidRPr="009864EB">
        <w:rPr>
          <w:rFonts w:asciiTheme="minorBidi" w:eastAsia="Times New Roman" w:hAnsiTheme="minorBidi"/>
          <w:bCs/>
          <w:lang w:val="en-US"/>
        </w:rPr>
        <w:t>akan</w:t>
      </w:r>
      <w:proofErr w:type="gramEnd"/>
      <w:r w:rsidRPr="009864EB">
        <w:rPr>
          <w:rFonts w:asciiTheme="minorBidi" w:eastAsia="Times New Roman" w:hAnsiTheme="minorBidi"/>
          <w:bCs/>
          <w:lang w:val="en-US"/>
        </w:rPr>
        <w:t xml:space="preserve"> mati dan seseorang tidak dapat berkenan di hadapan Allah. </w:t>
      </w:r>
      <w:proofErr w:type="gramStart"/>
      <w:r w:rsidRPr="009864EB">
        <w:rPr>
          <w:rFonts w:asciiTheme="minorBidi" w:eastAsia="Times New Roman" w:hAnsiTheme="minorBidi"/>
          <w:bCs/>
          <w:lang w:val="en-US"/>
        </w:rPr>
        <w:t>Dalam kitab</w:t>
      </w:r>
      <w:r w:rsidR="006243C6">
        <w:rPr>
          <w:rFonts w:asciiTheme="minorBidi" w:eastAsia="Times New Roman" w:hAnsiTheme="minorBidi"/>
          <w:bCs/>
          <w:lang w:val="en-US"/>
        </w:rPr>
        <w:t xml:space="preserve"> </w:t>
      </w:r>
      <w:r w:rsidRPr="009864EB">
        <w:rPr>
          <w:rFonts w:asciiTheme="minorBidi" w:eastAsia="Times New Roman" w:hAnsiTheme="minorBidi"/>
          <w:bCs/>
          <w:lang w:val="en-US"/>
        </w:rPr>
        <w:t>Ibrani 11:6 mengatakan “Tetapi tanpa iman tidak mungkin orang berkenan kepada Allah.</w:t>
      </w:r>
      <w:proofErr w:type="gramEnd"/>
      <w:r w:rsidRPr="009864EB">
        <w:rPr>
          <w:rFonts w:asciiTheme="minorBidi" w:eastAsia="Times New Roman" w:hAnsiTheme="minorBidi"/>
          <w:bCs/>
          <w:lang w:val="en-US"/>
        </w:rPr>
        <w:t xml:space="preserve"> </w:t>
      </w:r>
      <w:proofErr w:type="gramStart"/>
      <w:r w:rsidRPr="009864EB">
        <w:rPr>
          <w:rFonts w:asciiTheme="minorBidi" w:eastAsia="Times New Roman" w:hAnsiTheme="minorBidi"/>
          <w:bCs/>
          <w:lang w:val="en-US"/>
        </w:rPr>
        <w:t xml:space="preserve">Sebab barangsiapa berpaling kepada Allah, ia harus percaya bahwa Allah ada, dan </w:t>
      </w:r>
      <w:r w:rsidRPr="009864EB">
        <w:rPr>
          <w:rFonts w:asciiTheme="minorBidi" w:eastAsia="Times New Roman" w:hAnsiTheme="minorBidi"/>
          <w:bCs/>
          <w:lang w:val="en-US"/>
        </w:rPr>
        <w:lastRenderedPageBreak/>
        <w:t>bahwa Allah memberi upah kepada orang yang sungguh-sungguh mencari Dia.”</w:t>
      </w:r>
      <w:proofErr w:type="gramEnd"/>
    </w:p>
    <w:p w14:paraId="76FF0A97" w14:textId="77777777" w:rsidR="009864EB" w:rsidRPr="009864EB" w:rsidRDefault="009864EB" w:rsidP="009864EB">
      <w:pPr>
        <w:spacing w:after="0" w:line="240" w:lineRule="auto"/>
        <w:ind w:firstLine="720"/>
        <w:rPr>
          <w:rFonts w:asciiTheme="minorBidi" w:eastAsia="Times New Roman" w:hAnsiTheme="minorBidi"/>
          <w:bCs/>
          <w:lang w:val="en-US"/>
        </w:rPr>
      </w:pPr>
      <w:proofErr w:type="gramStart"/>
      <w:r w:rsidRPr="009864EB">
        <w:rPr>
          <w:rFonts w:asciiTheme="minorBidi" w:eastAsia="Times New Roman" w:hAnsiTheme="minorBidi"/>
          <w:bCs/>
          <w:lang w:val="en-US"/>
        </w:rPr>
        <w:t>Pada dasarnya, Iman Kristen adalah keyakinan yang diajarkan oleh Yesus Kristus.</w:t>
      </w:r>
      <w:proofErr w:type="gramEnd"/>
      <w:r w:rsidRPr="009864EB">
        <w:rPr>
          <w:rFonts w:asciiTheme="minorBidi" w:eastAsia="Times New Roman" w:hAnsiTheme="minorBidi"/>
          <w:bCs/>
          <w:lang w:val="en-US"/>
        </w:rPr>
        <w:t xml:space="preserve"> </w:t>
      </w:r>
      <w:proofErr w:type="gramStart"/>
      <w:r w:rsidRPr="009864EB">
        <w:rPr>
          <w:rFonts w:asciiTheme="minorBidi" w:eastAsia="Times New Roman" w:hAnsiTheme="minorBidi"/>
          <w:bCs/>
          <w:lang w:val="en-US"/>
        </w:rPr>
        <w:t>Iman Kristen merupakan tindakan percaya dan tindakan menyangkal diri.</w:t>
      </w:r>
      <w:proofErr w:type="gramEnd"/>
      <w:r w:rsidRPr="009864EB">
        <w:rPr>
          <w:rFonts w:asciiTheme="minorBidi" w:eastAsia="Times New Roman" w:hAnsiTheme="minorBidi"/>
          <w:bCs/>
          <w:lang w:val="en-US"/>
        </w:rPr>
        <w:t xml:space="preserve"> </w:t>
      </w:r>
      <w:proofErr w:type="gramStart"/>
      <w:r w:rsidRPr="009864EB">
        <w:rPr>
          <w:rFonts w:asciiTheme="minorBidi" w:eastAsia="Times New Roman" w:hAnsiTheme="minorBidi"/>
          <w:bCs/>
          <w:lang w:val="en-US"/>
        </w:rPr>
        <w:t>Di mana seseorang tidak lagi mengandalkan kekuatan sendiri, namun hanya bergantung kepada Yesus.</w:t>
      </w:r>
      <w:proofErr w:type="gramEnd"/>
      <w:r w:rsidRPr="009864EB">
        <w:rPr>
          <w:rFonts w:asciiTheme="minorBidi" w:eastAsia="Times New Roman" w:hAnsiTheme="minorBidi"/>
          <w:bCs/>
          <w:lang w:val="en-US"/>
        </w:rPr>
        <w:t xml:space="preserve"> Di sisi </w:t>
      </w:r>
      <w:proofErr w:type="gramStart"/>
      <w:r w:rsidRPr="009864EB">
        <w:rPr>
          <w:rFonts w:asciiTheme="minorBidi" w:eastAsia="Times New Roman" w:hAnsiTheme="minorBidi"/>
          <w:bCs/>
          <w:lang w:val="en-US"/>
        </w:rPr>
        <w:t>lain</w:t>
      </w:r>
      <w:proofErr w:type="gramEnd"/>
      <w:r w:rsidRPr="009864EB">
        <w:rPr>
          <w:rFonts w:asciiTheme="minorBidi" w:eastAsia="Times New Roman" w:hAnsiTheme="minorBidi"/>
          <w:bCs/>
          <w:lang w:val="en-US"/>
        </w:rPr>
        <w:t xml:space="preserve">, iman Kristen digambarkan sebagai dasar dari semua harapan. </w:t>
      </w:r>
      <w:proofErr w:type="gramStart"/>
      <w:r w:rsidRPr="009864EB">
        <w:rPr>
          <w:rFonts w:asciiTheme="minorBidi" w:eastAsia="Times New Roman" w:hAnsiTheme="minorBidi"/>
          <w:bCs/>
          <w:lang w:val="en-US"/>
        </w:rPr>
        <w:t>Selain itu, iman juga menjadi bukti untuk sesuatu yang tidak bisa dilihat secara jasmani.</w:t>
      </w:r>
      <w:proofErr w:type="gramEnd"/>
    </w:p>
    <w:p w14:paraId="314646CE" w14:textId="77777777" w:rsidR="009864EB" w:rsidRPr="009864EB" w:rsidRDefault="009864EB" w:rsidP="009864EB">
      <w:pPr>
        <w:spacing w:after="0" w:line="240" w:lineRule="auto"/>
        <w:ind w:firstLine="720"/>
        <w:rPr>
          <w:rFonts w:asciiTheme="minorBidi" w:eastAsia="Times New Roman" w:hAnsiTheme="minorBidi"/>
          <w:bCs/>
          <w:lang w:val="en-US"/>
        </w:rPr>
      </w:pPr>
      <w:proofErr w:type="gramStart"/>
      <w:r w:rsidRPr="009864EB">
        <w:rPr>
          <w:rFonts w:asciiTheme="minorBidi" w:eastAsia="Times New Roman" w:hAnsiTheme="minorBidi"/>
          <w:bCs/>
          <w:lang w:val="en-US"/>
        </w:rPr>
        <w:t>Setiap peserta yang datang, mendapatkan pembinaan iman untuk menjelaskan kepada banyak pihak mengenai pembinaan iman membantu jemaat untuk meningkatkan hubungan ke dalam dengan pribadinya.</w:t>
      </w:r>
      <w:proofErr w:type="gramEnd"/>
      <w:r w:rsidRPr="009864EB">
        <w:rPr>
          <w:rFonts w:asciiTheme="minorBidi" w:eastAsia="Times New Roman" w:hAnsiTheme="minorBidi"/>
          <w:bCs/>
          <w:lang w:val="en-US"/>
        </w:rPr>
        <w:t xml:space="preserve"> Iman yang sudah tumbuh dapat berkembang melalui proses pembinaan iman, baik di dalam keluarga, Gereja maupun di masyarakat. Gereja memberikan kesempatan bagi jemaat untuk menemukan nilai-nilai hidup beriman melalui berbagai macam bentuk kegiatan, khususnya kegiatan-kegiatan yang berkaitan dengan pengembangan iman baik secara langsung maupun tidak langsung</w:t>
      </w:r>
    </w:p>
    <w:p w14:paraId="3F87BC62" w14:textId="17B70284" w:rsidR="0021428F" w:rsidRDefault="009864EB" w:rsidP="006243C6">
      <w:pPr>
        <w:spacing w:after="0" w:line="240" w:lineRule="auto"/>
        <w:ind w:firstLine="720"/>
        <w:rPr>
          <w:rFonts w:asciiTheme="minorBidi" w:eastAsia="Times New Roman" w:hAnsiTheme="minorBidi"/>
          <w:bCs/>
          <w:lang w:val="en-US"/>
        </w:rPr>
      </w:pPr>
      <w:proofErr w:type="gramStart"/>
      <w:r w:rsidRPr="009864EB">
        <w:rPr>
          <w:rFonts w:asciiTheme="minorBidi" w:eastAsia="Times New Roman" w:hAnsiTheme="minorBidi"/>
          <w:bCs/>
          <w:lang w:val="en-US"/>
        </w:rPr>
        <w:t>Pada pertemuan tersebut tercapai sebuah kesepakatan gereja menyediakan sarana pengajaran yang tepat bagi pembinaan iman jemaat guna mengetahui hakikat iman dan gereja dapat ditingkatkan dikemudian hari.</w:t>
      </w:r>
      <w:proofErr w:type="gramEnd"/>
      <w:r w:rsidRPr="009864EB">
        <w:rPr>
          <w:rFonts w:asciiTheme="minorBidi" w:eastAsia="Times New Roman" w:hAnsiTheme="minorBidi"/>
          <w:bCs/>
          <w:lang w:val="en-US"/>
        </w:rPr>
        <w:t xml:space="preserve"> </w:t>
      </w:r>
      <w:proofErr w:type="gramStart"/>
      <w:r w:rsidRPr="009864EB">
        <w:rPr>
          <w:rFonts w:asciiTheme="minorBidi" w:eastAsia="Times New Roman" w:hAnsiTheme="minorBidi"/>
          <w:bCs/>
          <w:lang w:val="en-US"/>
        </w:rPr>
        <w:t>Jumlah peserta yang hadir pada kegiatan ini sebanyak 127 orang yang terdiri dari narasumber, jemaat, youth dan anak-anak.</w:t>
      </w:r>
      <w:proofErr w:type="gramEnd"/>
    </w:p>
    <w:p w14:paraId="5EC27EA9" w14:textId="1628B1E2" w:rsidR="00174CC4" w:rsidRDefault="00174CC4" w:rsidP="00174CC4">
      <w:pPr>
        <w:spacing w:after="0" w:line="240" w:lineRule="auto"/>
        <w:jc w:val="left"/>
        <w:rPr>
          <w:rFonts w:asciiTheme="minorBidi" w:eastAsia="Times New Roman" w:hAnsiTheme="minorBidi"/>
          <w:bCs/>
          <w:lang w:val="en-US"/>
        </w:rPr>
      </w:pPr>
      <w:r>
        <w:rPr>
          <w:rFonts w:asciiTheme="minorBidi" w:eastAsia="Times New Roman" w:hAnsiTheme="minorBidi"/>
          <w:bCs/>
          <w:noProof/>
          <w:lang w:val="en-US" w:bidi="he-IL"/>
        </w:rPr>
        <w:lastRenderedPageBreak/>
        <w:drawing>
          <wp:inline distT="0" distB="0" distL="0" distR="0" wp14:anchorId="1199E59C" wp14:editId="1DF0E783">
            <wp:extent cx="2393950" cy="2456511"/>
            <wp:effectExtent l="0" t="0" r="6350" b="1270"/>
            <wp:docPr id="1" name="Picture 1" descr="C:\Users\User\Downloads\WhatsApp Image 2023-02-28 at 16.01.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2-28 at 16.01.0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4871" cy="2457456"/>
                    </a:xfrm>
                    <a:prstGeom prst="rect">
                      <a:avLst/>
                    </a:prstGeom>
                    <a:noFill/>
                    <a:ln>
                      <a:noFill/>
                    </a:ln>
                  </pic:spPr>
                </pic:pic>
              </a:graphicData>
            </a:graphic>
          </wp:inline>
        </w:drawing>
      </w:r>
    </w:p>
    <w:p w14:paraId="3DEE5772" w14:textId="0595D114" w:rsidR="00174CC4" w:rsidRDefault="00174CC4" w:rsidP="00174CC4">
      <w:pPr>
        <w:spacing w:after="0" w:line="240" w:lineRule="auto"/>
        <w:jc w:val="left"/>
        <w:rPr>
          <w:rFonts w:asciiTheme="minorBidi" w:eastAsia="Times New Roman" w:hAnsiTheme="minorBidi"/>
          <w:bCs/>
          <w:lang w:val="en-US"/>
        </w:rPr>
      </w:pPr>
      <w:proofErr w:type="gramStart"/>
      <w:r>
        <w:rPr>
          <w:rFonts w:asciiTheme="minorBidi" w:eastAsia="Times New Roman" w:hAnsiTheme="minorBidi"/>
          <w:bCs/>
          <w:lang w:val="en-US"/>
        </w:rPr>
        <w:t>Gambar 1</w:t>
      </w:r>
      <w:r w:rsidRPr="00174CC4">
        <w:rPr>
          <w:rFonts w:asciiTheme="minorBidi" w:eastAsia="Times New Roman" w:hAnsiTheme="minorBidi"/>
          <w:bCs/>
          <w:lang w:val="en-US"/>
        </w:rPr>
        <w:t>.</w:t>
      </w:r>
      <w:proofErr w:type="gramEnd"/>
      <w:r w:rsidRPr="00174CC4">
        <w:rPr>
          <w:rFonts w:asciiTheme="minorBidi" w:eastAsia="Times New Roman" w:hAnsiTheme="minorBidi"/>
          <w:bCs/>
          <w:lang w:val="en-US"/>
        </w:rPr>
        <w:t xml:space="preserve"> Penyampaian materi </w:t>
      </w:r>
      <w:r>
        <w:rPr>
          <w:rFonts w:asciiTheme="minorBidi" w:eastAsia="Times New Roman" w:hAnsiTheme="minorBidi"/>
          <w:bCs/>
          <w:lang w:val="en-US"/>
        </w:rPr>
        <w:t>“</w:t>
      </w:r>
      <w:r w:rsidRPr="00174CC4">
        <w:rPr>
          <w:rFonts w:asciiTheme="minorBidi" w:eastAsia="Times New Roman" w:hAnsiTheme="minorBidi"/>
          <w:bCs/>
          <w:lang w:val="en-US"/>
        </w:rPr>
        <w:t>Bangkit Jadilah Pemenang” Kepada Jemaat Di Gereja Bethel Indonesia Tabgha Batam</w:t>
      </w:r>
    </w:p>
    <w:p w14:paraId="6744B090" w14:textId="77777777" w:rsidR="009C5A68" w:rsidRDefault="009C5A68" w:rsidP="00174CC4">
      <w:pPr>
        <w:spacing w:after="0" w:line="240" w:lineRule="auto"/>
        <w:jc w:val="left"/>
        <w:rPr>
          <w:rFonts w:asciiTheme="minorBidi" w:eastAsia="Times New Roman" w:hAnsiTheme="minorBidi"/>
          <w:bCs/>
          <w:lang w:val="en-US"/>
        </w:rPr>
      </w:pPr>
    </w:p>
    <w:p w14:paraId="7B9D757F" w14:textId="321496DD" w:rsidR="00174CC4" w:rsidRDefault="009C5A68" w:rsidP="00174CC4">
      <w:pPr>
        <w:spacing w:after="0" w:line="240" w:lineRule="auto"/>
        <w:jc w:val="left"/>
        <w:rPr>
          <w:rFonts w:asciiTheme="minorBidi" w:eastAsia="Times New Roman" w:hAnsiTheme="minorBidi"/>
          <w:bCs/>
          <w:lang w:val="en-US"/>
        </w:rPr>
      </w:pPr>
      <w:r>
        <w:rPr>
          <w:rFonts w:asciiTheme="minorBidi" w:eastAsia="Times New Roman" w:hAnsiTheme="minorBidi"/>
          <w:bCs/>
          <w:noProof/>
          <w:lang w:val="en-US" w:bidi="he-IL"/>
        </w:rPr>
        <w:drawing>
          <wp:inline distT="0" distB="0" distL="0" distR="0" wp14:anchorId="0FAFF265" wp14:editId="1A599BB5">
            <wp:extent cx="2393950" cy="19685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4722" cy="1969135"/>
                    </a:xfrm>
                    <a:prstGeom prst="rect">
                      <a:avLst/>
                    </a:prstGeom>
                    <a:noFill/>
                  </pic:spPr>
                </pic:pic>
              </a:graphicData>
            </a:graphic>
          </wp:inline>
        </w:drawing>
      </w:r>
    </w:p>
    <w:p w14:paraId="739E45B0" w14:textId="77777777" w:rsidR="009C5A68" w:rsidRDefault="009C5A68" w:rsidP="00174CC4">
      <w:pPr>
        <w:spacing w:after="0" w:line="240" w:lineRule="auto"/>
        <w:jc w:val="left"/>
        <w:rPr>
          <w:rFonts w:asciiTheme="minorBidi" w:eastAsia="Times New Roman" w:hAnsiTheme="minorBidi"/>
          <w:bCs/>
          <w:lang w:val="en-US"/>
        </w:rPr>
      </w:pPr>
    </w:p>
    <w:p w14:paraId="19E4606F" w14:textId="07AB3195" w:rsidR="009C5A68" w:rsidRPr="006243C6" w:rsidRDefault="009C5A68" w:rsidP="009C5A68">
      <w:pPr>
        <w:spacing w:after="0" w:line="240" w:lineRule="auto"/>
        <w:jc w:val="left"/>
        <w:rPr>
          <w:rFonts w:asciiTheme="minorBidi" w:eastAsia="Times New Roman" w:hAnsiTheme="minorBidi"/>
          <w:bCs/>
          <w:lang w:val="en-US"/>
        </w:rPr>
      </w:pPr>
      <w:proofErr w:type="gramStart"/>
      <w:r w:rsidRPr="009C5A68">
        <w:rPr>
          <w:rFonts w:asciiTheme="minorBidi" w:eastAsia="Times New Roman" w:hAnsiTheme="minorBidi"/>
          <w:bCs/>
          <w:lang w:val="en-US"/>
        </w:rPr>
        <w:t xml:space="preserve">Gambar </w:t>
      </w:r>
      <w:r>
        <w:rPr>
          <w:rFonts w:asciiTheme="minorBidi" w:eastAsia="Times New Roman" w:hAnsiTheme="minorBidi"/>
          <w:bCs/>
          <w:lang w:val="en-US"/>
        </w:rPr>
        <w:t>2</w:t>
      </w:r>
      <w:r w:rsidRPr="009C5A68">
        <w:rPr>
          <w:rFonts w:asciiTheme="minorBidi" w:eastAsia="Times New Roman" w:hAnsiTheme="minorBidi"/>
          <w:bCs/>
          <w:lang w:val="en-US"/>
        </w:rPr>
        <w:t>.</w:t>
      </w:r>
      <w:proofErr w:type="gramEnd"/>
      <w:r w:rsidRPr="009C5A68">
        <w:rPr>
          <w:rFonts w:asciiTheme="minorBidi" w:eastAsia="Times New Roman" w:hAnsiTheme="minorBidi"/>
          <w:bCs/>
          <w:lang w:val="en-US"/>
        </w:rPr>
        <w:t xml:space="preserve"> </w:t>
      </w:r>
      <w:r>
        <w:rPr>
          <w:rFonts w:asciiTheme="minorBidi" w:eastAsia="Times New Roman" w:hAnsiTheme="minorBidi"/>
          <w:bCs/>
          <w:lang w:val="en-US"/>
        </w:rPr>
        <w:t xml:space="preserve">Berfoto bersama jemaat dan peserta pembinaan iman </w:t>
      </w:r>
      <w:bookmarkStart w:id="0" w:name="_GoBack"/>
      <w:bookmarkEnd w:id="0"/>
      <w:r w:rsidRPr="009C5A68">
        <w:rPr>
          <w:rFonts w:asciiTheme="minorBidi" w:eastAsia="Times New Roman" w:hAnsiTheme="minorBidi"/>
          <w:bCs/>
          <w:lang w:val="en-US"/>
        </w:rPr>
        <w:t>Di Gereja Bethel Indonesia Tabgha Batam</w:t>
      </w:r>
    </w:p>
    <w:p w14:paraId="5552C27C" w14:textId="68B3C74D" w:rsidR="0021428F" w:rsidRDefault="0021428F" w:rsidP="0021428F">
      <w:pPr>
        <w:spacing w:after="0" w:line="240" w:lineRule="auto"/>
        <w:rPr>
          <w:rFonts w:asciiTheme="minorBidi" w:eastAsia="Times New Roman" w:hAnsiTheme="minorBidi"/>
          <w:b/>
          <w:bCs/>
          <w:lang w:val="en-US"/>
        </w:rPr>
      </w:pPr>
    </w:p>
    <w:p w14:paraId="2A5B84C3" w14:textId="77777777" w:rsidR="0021428F" w:rsidRPr="0021428F" w:rsidRDefault="0021428F" w:rsidP="0021428F">
      <w:pPr>
        <w:spacing w:after="0" w:line="240" w:lineRule="auto"/>
        <w:rPr>
          <w:rFonts w:asciiTheme="minorBidi" w:eastAsia="Times New Roman" w:hAnsiTheme="minorBidi"/>
          <w:b/>
          <w:bCs/>
          <w:lang w:val="en-US"/>
        </w:rPr>
      </w:pPr>
      <w:r w:rsidRPr="0021428F">
        <w:rPr>
          <w:rFonts w:asciiTheme="minorBidi" w:eastAsia="Times New Roman" w:hAnsiTheme="minorBidi"/>
          <w:b/>
          <w:bCs/>
          <w:lang w:val="en-US"/>
        </w:rPr>
        <w:t>KESIMPULAN</w:t>
      </w:r>
    </w:p>
    <w:p w14:paraId="1401057C" w14:textId="24B95750" w:rsidR="0021428F" w:rsidRPr="0021428F" w:rsidRDefault="0021428F" w:rsidP="0021428F">
      <w:pPr>
        <w:spacing w:after="0" w:line="240" w:lineRule="auto"/>
        <w:ind w:firstLine="720"/>
        <w:rPr>
          <w:rFonts w:asciiTheme="minorBidi" w:eastAsia="Times New Roman" w:hAnsiTheme="minorBidi"/>
          <w:lang w:val="en-US"/>
        </w:rPr>
      </w:pPr>
      <w:proofErr w:type="gramStart"/>
      <w:r w:rsidRPr="0021428F">
        <w:rPr>
          <w:rFonts w:asciiTheme="minorBidi" w:eastAsia="Times New Roman" w:hAnsiTheme="minorBidi"/>
          <w:lang w:val="en-US"/>
        </w:rPr>
        <w:t>Pe</w:t>
      </w:r>
      <w:r w:rsidR="00165F82">
        <w:rPr>
          <w:rFonts w:asciiTheme="minorBidi" w:eastAsia="Times New Roman" w:hAnsiTheme="minorBidi"/>
          <w:lang w:val="en-US"/>
        </w:rPr>
        <w:t xml:space="preserve">mbinan iman bagi jemaat terbukti </w:t>
      </w:r>
      <w:r w:rsidRPr="0021428F">
        <w:rPr>
          <w:rFonts w:asciiTheme="minorBidi" w:eastAsia="Times New Roman" w:hAnsiTheme="minorBidi"/>
          <w:lang w:val="en-US"/>
        </w:rPr>
        <w:t>membantu jemaat menghayati hidup berimannya dalam relasi yang akrab dengan Allah sehingga mereka memperoleh makna dari pengalaman hidup sehari-hari.</w:t>
      </w:r>
      <w:proofErr w:type="gramEnd"/>
      <w:r w:rsidRPr="0021428F">
        <w:rPr>
          <w:rFonts w:asciiTheme="minorBidi" w:eastAsia="Times New Roman" w:hAnsiTheme="minorBidi"/>
          <w:lang w:val="en-US"/>
        </w:rPr>
        <w:t xml:space="preserve"> </w:t>
      </w:r>
      <w:proofErr w:type="gramStart"/>
      <w:r w:rsidRPr="0021428F">
        <w:rPr>
          <w:rFonts w:asciiTheme="minorBidi" w:eastAsia="Times New Roman" w:hAnsiTheme="minorBidi"/>
          <w:lang w:val="en-US"/>
        </w:rPr>
        <w:t>Pengalaman relasi (hubungan) pribadi dengan Allah ini diharapkan bisa memotivasi peserta untuk terlibat aktif dalam kehidupan mereka sebagai anggota gereja dalam ibadah dan diwujudkan dalam tingkah laku kehidupan sehari-hari.</w:t>
      </w:r>
      <w:proofErr w:type="gramEnd"/>
    </w:p>
    <w:p w14:paraId="063C14F5" w14:textId="77777777" w:rsidR="0021428F" w:rsidRPr="0021428F" w:rsidRDefault="0021428F" w:rsidP="0021428F">
      <w:pPr>
        <w:spacing w:after="0" w:line="240" w:lineRule="auto"/>
        <w:ind w:firstLine="720"/>
        <w:rPr>
          <w:rFonts w:asciiTheme="minorBidi" w:eastAsia="Times New Roman" w:hAnsiTheme="minorBidi"/>
          <w:lang w:val="en-US"/>
        </w:rPr>
      </w:pPr>
      <w:r w:rsidRPr="0021428F">
        <w:rPr>
          <w:rFonts w:asciiTheme="minorBidi" w:eastAsia="Times New Roman" w:hAnsiTheme="minorBidi"/>
          <w:lang w:val="en-US"/>
        </w:rPr>
        <w:t xml:space="preserve">Dalam konteks gereja pembinaan iman seharusnya </w:t>
      </w:r>
      <w:r w:rsidRPr="0021428F">
        <w:rPr>
          <w:rFonts w:asciiTheme="minorBidi" w:eastAsia="Times New Roman" w:hAnsiTheme="minorBidi"/>
          <w:lang w:val="en-US"/>
        </w:rPr>
        <w:lastRenderedPageBreak/>
        <w:t xml:space="preserve">berlangsung melalui empat jalur dalam konteks gereja pembinaan warga jemaat seharusnya berlangsung melalui empat jalur “urat nadi” gereja, yaitu: ibadah, persekutuan, pengajaran, dan pelayanan. </w:t>
      </w:r>
      <w:proofErr w:type="gramStart"/>
      <w:r w:rsidRPr="0021428F">
        <w:rPr>
          <w:rFonts w:asciiTheme="minorBidi" w:eastAsia="Times New Roman" w:hAnsiTheme="minorBidi"/>
          <w:lang w:val="en-US"/>
        </w:rPr>
        <w:t>Namun dalam praktiknya, pengajaran dalam konteks gereja masih sering diartikan pada program sekolah minggu anak-anak, katekisasi bagi calon baptisan serta bagi para remaja atau kaum muda yang hendak disidi.</w:t>
      </w:r>
      <w:proofErr w:type="gramEnd"/>
      <w:r w:rsidRPr="0021428F">
        <w:rPr>
          <w:rFonts w:asciiTheme="minorBidi" w:eastAsia="Times New Roman" w:hAnsiTheme="minorBidi"/>
          <w:lang w:val="en-US"/>
        </w:rPr>
        <w:t xml:space="preserve"> </w:t>
      </w:r>
      <w:proofErr w:type="gramStart"/>
      <w:r w:rsidRPr="0021428F">
        <w:rPr>
          <w:rFonts w:asciiTheme="minorBidi" w:eastAsia="Times New Roman" w:hAnsiTheme="minorBidi"/>
          <w:lang w:val="en-US"/>
        </w:rPr>
        <w:t>Sementara dalam terang ajaran Alkitab, semua kegiatan pelayanan di gereja seharusnya terencana, terarah untuk membimbing jemaat mengalami kegiatan pembinaan (belajar).</w:t>
      </w:r>
      <w:proofErr w:type="gramEnd"/>
    </w:p>
    <w:p w14:paraId="49FCA33D" w14:textId="77777777" w:rsidR="0021428F" w:rsidRPr="0021428F" w:rsidRDefault="0021428F" w:rsidP="0021428F">
      <w:pPr>
        <w:spacing w:after="0" w:line="240" w:lineRule="auto"/>
        <w:ind w:firstLine="720"/>
        <w:rPr>
          <w:rFonts w:asciiTheme="minorBidi" w:eastAsia="Times New Roman" w:hAnsiTheme="minorBidi"/>
          <w:lang w:val="en-US"/>
        </w:rPr>
      </w:pPr>
      <w:proofErr w:type="gramStart"/>
      <w:r w:rsidRPr="0021428F">
        <w:rPr>
          <w:rFonts w:asciiTheme="minorBidi" w:eastAsia="Times New Roman" w:hAnsiTheme="minorBidi"/>
          <w:lang w:val="en-US"/>
        </w:rPr>
        <w:t>Pembinaan iman pasca pandemi virus corona-19 bertemakan “bangkit jadilah pemenang” kepada jemaat di gereja Bethel Indonesia Tabgha Batam terbukti membantu jemaat untuk meningkatkan hubungan ke dalam dengan pribadinya.</w:t>
      </w:r>
      <w:proofErr w:type="gramEnd"/>
      <w:r w:rsidRPr="0021428F">
        <w:rPr>
          <w:rFonts w:asciiTheme="minorBidi" w:eastAsia="Times New Roman" w:hAnsiTheme="minorBidi"/>
          <w:lang w:val="en-US"/>
        </w:rPr>
        <w:t xml:space="preserve"> Iman yang sudah tumbuh dapat berkembang melalui proses pembinaan iman, baik di dalam keluarga, Gereja maupun di masyarakat.</w:t>
      </w:r>
    </w:p>
    <w:p w14:paraId="7C0F49C0" w14:textId="77777777" w:rsidR="0021428F" w:rsidRPr="0021428F" w:rsidRDefault="0021428F" w:rsidP="0021428F">
      <w:pPr>
        <w:spacing w:after="0" w:line="240" w:lineRule="auto"/>
        <w:rPr>
          <w:rFonts w:asciiTheme="minorBidi" w:eastAsia="Times New Roman" w:hAnsiTheme="minorBidi"/>
          <w:bCs/>
          <w:lang w:val="en-US"/>
        </w:rPr>
      </w:pPr>
    </w:p>
    <w:p w14:paraId="718D4ED9" w14:textId="77777777" w:rsidR="0021428F" w:rsidRPr="0021428F" w:rsidRDefault="0021428F" w:rsidP="0021428F">
      <w:pPr>
        <w:tabs>
          <w:tab w:val="left" w:pos="6220"/>
        </w:tabs>
        <w:spacing w:after="0" w:line="240" w:lineRule="auto"/>
        <w:rPr>
          <w:rFonts w:asciiTheme="minorBidi" w:eastAsia="Times New Roman" w:hAnsiTheme="minorBidi"/>
          <w:bCs/>
          <w:lang w:val="en-US"/>
        </w:rPr>
      </w:pPr>
      <w:r w:rsidRPr="0021428F">
        <w:rPr>
          <w:rFonts w:asciiTheme="minorBidi" w:eastAsia="Times New Roman" w:hAnsiTheme="minorBidi"/>
          <w:b/>
          <w:bCs/>
          <w:lang w:val="en-US"/>
        </w:rPr>
        <w:t>SARAN</w:t>
      </w:r>
    </w:p>
    <w:p w14:paraId="5516BDA9" w14:textId="77777777" w:rsidR="0021428F" w:rsidRPr="0021428F" w:rsidRDefault="0021428F" w:rsidP="0021428F">
      <w:pPr>
        <w:spacing w:after="0" w:line="240" w:lineRule="auto"/>
        <w:rPr>
          <w:rFonts w:asciiTheme="minorBidi" w:eastAsia="Times New Roman" w:hAnsiTheme="minorBidi"/>
          <w:bCs/>
          <w:lang w:val="en-US"/>
        </w:rPr>
      </w:pPr>
      <w:r w:rsidRPr="0021428F">
        <w:rPr>
          <w:rFonts w:asciiTheme="minorBidi" w:eastAsia="Times New Roman" w:hAnsiTheme="minorBidi"/>
          <w:bCs/>
          <w:lang w:val="en-US"/>
        </w:rPr>
        <w:t>Berdasarkan temuan di atas dapat disampaikan beberapa saran sebagai berikut:</w:t>
      </w:r>
    </w:p>
    <w:p w14:paraId="6476ECB6" w14:textId="2A645CB1" w:rsidR="0021428F" w:rsidRPr="0021428F" w:rsidRDefault="0021428F" w:rsidP="0021428F">
      <w:pPr>
        <w:numPr>
          <w:ilvl w:val="0"/>
          <w:numId w:val="28"/>
        </w:numPr>
        <w:spacing w:after="0" w:line="240" w:lineRule="auto"/>
        <w:contextualSpacing/>
        <w:jc w:val="left"/>
        <w:rPr>
          <w:rFonts w:asciiTheme="minorBidi" w:eastAsia="Times New Roman" w:hAnsiTheme="minorBidi"/>
          <w:bCs/>
          <w:lang w:val="en-GB" w:eastAsia="en-GB"/>
        </w:rPr>
      </w:pPr>
      <w:r w:rsidRPr="0021428F">
        <w:rPr>
          <w:rFonts w:asciiTheme="minorBidi" w:eastAsia="Times New Roman" w:hAnsiTheme="minorBidi"/>
          <w:bCs/>
          <w:lang w:val="en-GB" w:eastAsia="en-GB"/>
        </w:rPr>
        <w:t>Harus terus diadakan sosialisasi kepada jemaat gereja sehingga pengetahuan jemaat gereja tentang Pembinaan iman pasca pandemi virus corona-19 bertemakan “bangkit jadilah pemenang” kepada jemaat di gereja Bethel Indonesia Tabgha Batam sehingga jemaat gereja dapat bertumbuh dan berakar dalam Tuhan Yesus Kristus.</w:t>
      </w:r>
    </w:p>
    <w:p w14:paraId="4163E6AC" w14:textId="77777777" w:rsidR="0021428F" w:rsidRPr="0021428F" w:rsidRDefault="0021428F" w:rsidP="0021428F">
      <w:pPr>
        <w:numPr>
          <w:ilvl w:val="0"/>
          <w:numId w:val="28"/>
        </w:numPr>
        <w:spacing w:after="0" w:line="240" w:lineRule="auto"/>
        <w:contextualSpacing/>
        <w:jc w:val="left"/>
        <w:rPr>
          <w:rFonts w:asciiTheme="minorBidi" w:eastAsia="Times New Roman" w:hAnsiTheme="minorBidi"/>
          <w:bCs/>
          <w:lang w:val="en-GB" w:eastAsia="en-GB"/>
        </w:rPr>
      </w:pPr>
      <w:r w:rsidRPr="0021428F">
        <w:rPr>
          <w:rFonts w:asciiTheme="minorBidi" w:eastAsia="Times New Roman" w:hAnsiTheme="minorBidi"/>
          <w:bCs/>
          <w:lang w:val="en-GB" w:eastAsia="en-GB"/>
        </w:rPr>
        <w:t xml:space="preserve">Perlu dilakukan pengarahan tentang penyuluhan iman pasca pandemi virus corona-19 bertemakan “bangkit jadilah pemenang” kepada jemaat di gereja Bethel Indonesia Tabgha Batam secara intens. Sebab hal ini akan membantu jemaat memiliki semangat dan berkemanangan menghadapi </w:t>
      </w:r>
      <w:r w:rsidRPr="0021428F">
        <w:rPr>
          <w:rFonts w:asciiTheme="minorBidi" w:eastAsia="Times New Roman" w:hAnsiTheme="minorBidi"/>
          <w:bCs/>
          <w:lang w:val="en-GB" w:eastAsia="en-GB"/>
        </w:rPr>
        <w:lastRenderedPageBreak/>
        <w:t xml:space="preserve">situasi atau kemungkinan-kemungkinan buruk yang bias terjadi </w:t>
      </w:r>
    </w:p>
    <w:p w14:paraId="3095252F" w14:textId="77777777" w:rsidR="0021428F" w:rsidRPr="0021428F" w:rsidRDefault="0021428F" w:rsidP="0021428F">
      <w:pPr>
        <w:numPr>
          <w:ilvl w:val="0"/>
          <w:numId w:val="28"/>
        </w:numPr>
        <w:spacing w:after="0" w:line="240" w:lineRule="auto"/>
        <w:contextualSpacing/>
        <w:jc w:val="left"/>
        <w:rPr>
          <w:rFonts w:asciiTheme="minorBidi" w:eastAsia="Times New Roman" w:hAnsiTheme="minorBidi"/>
          <w:bCs/>
          <w:lang w:val="en-GB" w:eastAsia="en-GB"/>
        </w:rPr>
      </w:pPr>
      <w:r w:rsidRPr="0021428F">
        <w:rPr>
          <w:rFonts w:asciiTheme="minorBidi" w:eastAsia="Times New Roman" w:hAnsiTheme="minorBidi"/>
          <w:bCs/>
          <w:lang w:val="en-GB" w:eastAsia="en-GB"/>
        </w:rPr>
        <w:t>Perlu melakukan pendekatan khusus dan program yang berkala Pembinaan iman pasca pandemi virus corona-19 bertemakan “bangkit jadilah pemenang” kepada jemaat di gereja Bethel Indonesia Tabgha Batam.</w:t>
      </w:r>
    </w:p>
    <w:p w14:paraId="3006094B" w14:textId="729F4E85" w:rsidR="003A2CF5" w:rsidRPr="0021428F" w:rsidRDefault="003A2CF5" w:rsidP="003A2CF5">
      <w:pPr>
        <w:spacing w:after="0" w:line="240" w:lineRule="auto"/>
        <w:rPr>
          <w:rFonts w:ascii="Arial" w:hAnsi="Arial" w:cs="Arial"/>
          <w:iCs/>
          <w:lang w:val="en-US"/>
        </w:rPr>
      </w:pPr>
    </w:p>
    <w:p w14:paraId="64944112" w14:textId="741FADF6" w:rsidR="003A2CF5" w:rsidRPr="003A2CF5" w:rsidRDefault="0021428F" w:rsidP="0021428F">
      <w:pPr>
        <w:spacing w:after="0" w:line="240" w:lineRule="auto"/>
        <w:rPr>
          <w:rFonts w:ascii="Arial" w:hAnsi="Arial" w:cs="Arial"/>
          <w:b/>
          <w:bCs/>
          <w:iCs/>
          <w:lang w:val="en-US"/>
        </w:rPr>
      </w:pPr>
      <w:r>
        <w:rPr>
          <w:rFonts w:ascii="Arial" w:hAnsi="Arial" w:cs="Arial"/>
          <w:b/>
          <w:bCs/>
          <w:iCs/>
          <w:lang w:val="en-US"/>
        </w:rPr>
        <w:t>DAFTAR PUSTAKA</w:t>
      </w:r>
    </w:p>
    <w:p w14:paraId="33FC2C29" w14:textId="19BD6368"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Pr>
          <w:rFonts w:ascii="Arial" w:hAnsi="Arial" w:cs="Arial"/>
          <w:iCs/>
          <w:lang w:val="en-US"/>
        </w:rPr>
        <w:fldChar w:fldCharType="begin" w:fldLock="1"/>
      </w:r>
      <w:r>
        <w:rPr>
          <w:rFonts w:ascii="Arial" w:hAnsi="Arial" w:cs="Arial"/>
          <w:iCs/>
          <w:lang w:val="en-US"/>
        </w:rPr>
        <w:instrText xml:space="preserve">ADDIN Mendeley Bibliography CSL_BIBLIOGRAPHY </w:instrText>
      </w:r>
      <w:r>
        <w:rPr>
          <w:rFonts w:ascii="Arial" w:hAnsi="Arial" w:cs="Arial"/>
          <w:iCs/>
          <w:lang w:val="en-US"/>
        </w:rPr>
        <w:fldChar w:fldCharType="separate"/>
      </w:r>
      <w:r w:rsidRPr="003A2CF5">
        <w:rPr>
          <w:rFonts w:ascii="Arial" w:hAnsi="Arial" w:cs="Arial"/>
          <w:noProof/>
          <w:lang w:val="en-US"/>
        </w:rPr>
        <w:t xml:space="preserve">General Conference SDA Church. n.d. </w:t>
      </w:r>
      <w:r w:rsidRPr="003A2CF5">
        <w:rPr>
          <w:rFonts w:ascii="Arial" w:hAnsi="Arial" w:cs="Arial"/>
          <w:i/>
          <w:iCs/>
          <w:noProof/>
          <w:lang w:val="en-US"/>
        </w:rPr>
        <w:t>Apa Yang Perlu Anda Ketahui Tentang 28 Uraian Doktrin Dasar Alkitabiah</w:t>
      </w:r>
      <w:r w:rsidRPr="003A2CF5">
        <w:rPr>
          <w:rFonts w:ascii="Arial" w:hAnsi="Arial" w:cs="Arial"/>
          <w:noProof/>
          <w:lang w:val="en-US"/>
        </w:rPr>
        <w:t>. Bandung: Publising House.</w:t>
      </w:r>
    </w:p>
    <w:p w14:paraId="6C36E0A8"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sidRPr="003A2CF5">
        <w:rPr>
          <w:rFonts w:ascii="Arial" w:hAnsi="Arial" w:cs="Arial"/>
          <w:noProof/>
          <w:lang w:val="en-US"/>
        </w:rPr>
        <w:t>KompasTV. 2021. “WHO Tetapkan Wabah Virus Corona Sebagai Pandemi Global.” KompasTV. 2021. https://www.kompas.tv/article/70893/who-tetapkan-wabah-virus-corona-sebagai-pandemi-global.</w:t>
      </w:r>
    </w:p>
    <w:p w14:paraId="10557CFA"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sidRPr="003A2CF5">
        <w:rPr>
          <w:rFonts w:ascii="Arial" w:hAnsi="Arial" w:cs="Arial"/>
          <w:noProof/>
          <w:lang w:val="en-US"/>
        </w:rPr>
        <w:t xml:space="preserve">Pasaribu, George Rudi Hartono, Duma Tambunan, and Eko Andreas Nugroho. 2022. “PENGARUH PEMAHAMAN PEMBINAAN KELUARGA KRISTEN TERHADAP KEBAHAGIAAN KELUARGA DI GEREJA BETHEL INDONESIA TABGHA BATAM CENTER - BATAM”.” </w:t>
      </w:r>
      <w:r w:rsidRPr="003A2CF5">
        <w:rPr>
          <w:rFonts w:ascii="Arial" w:hAnsi="Arial" w:cs="Arial"/>
          <w:i/>
          <w:iCs/>
          <w:noProof/>
          <w:lang w:val="en-US"/>
        </w:rPr>
        <w:t>JURNAL TABGHA</w:t>
      </w:r>
      <w:r w:rsidRPr="003A2CF5">
        <w:rPr>
          <w:rFonts w:ascii="Arial" w:hAnsi="Arial" w:cs="Arial"/>
          <w:noProof/>
          <w:lang w:val="en-US"/>
        </w:rPr>
        <w:t xml:space="preserve"> 3 (2): 99–111. https://ejournal.st3b.ac.id/index.php/tabgha-batam/article/view/40.</w:t>
      </w:r>
    </w:p>
    <w:p w14:paraId="3AA844AF"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sidRPr="003A2CF5">
        <w:rPr>
          <w:rFonts w:ascii="Arial" w:hAnsi="Arial" w:cs="Arial"/>
          <w:noProof/>
          <w:lang w:val="en-US"/>
        </w:rPr>
        <w:t>“Peraturan Menteri Kesehatan Republik Indonesia Nomor 9 Tahun 2020 Tentang Pedoman Pembatasan Sosial Berskala Besar Dalam Rangka Percepatan Penanganan Corona Virus Disease 2019 (Covid-19).” 2020. Jakarta.</w:t>
      </w:r>
    </w:p>
    <w:p w14:paraId="645FBA73"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sidRPr="003A2CF5">
        <w:rPr>
          <w:rFonts w:ascii="Arial" w:hAnsi="Arial" w:cs="Arial"/>
          <w:noProof/>
          <w:lang w:val="en-US"/>
        </w:rPr>
        <w:t xml:space="preserve">R. Hardawirjana, SJ, ed. 1979. </w:t>
      </w:r>
      <w:r w:rsidRPr="003A2CF5">
        <w:rPr>
          <w:rFonts w:ascii="Arial" w:hAnsi="Arial" w:cs="Arial"/>
          <w:i/>
          <w:iCs/>
          <w:noProof/>
          <w:lang w:val="en-US"/>
        </w:rPr>
        <w:t>Yohanes Paulus II. “Catechesi Tradendae.”</w:t>
      </w:r>
      <w:r w:rsidRPr="003A2CF5">
        <w:rPr>
          <w:rFonts w:ascii="Arial" w:hAnsi="Arial" w:cs="Arial"/>
          <w:noProof/>
          <w:lang w:val="en-US"/>
        </w:rPr>
        <w:t xml:space="preserve"> Jakarta: Dokpen KWI.</w:t>
      </w:r>
    </w:p>
    <w:p w14:paraId="4780B58E"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sidRPr="003A2CF5">
        <w:rPr>
          <w:rFonts w:ascii="Arial" w:hAnsi="Arial" w:cs="Arial"/>
          <w:noProof/>
          <w:lang w:val="en-US"/>
        </w:rPr>
        <w:t xml:space="preserve">Tangdilintin, Philip. 1984. </w:t>
      </w:r>
      <w:r w:rsidRPr="003A2CF5">
        <w:rPr>
          <w:rFonts w:ascii="Arial" w:hAnsi="Arial" w:cs="Arial"/>
          <w:i/>
          <w:iCs/>
          <w:noProof/>
          <w:lang w:val="en-US"/>
        </w:rPr>
        <w:t>Pembinaan Generasi Muda Visi Dan Latihan</w:t>
      </w:r>
      <w:r w:rsidRPr="003A2CF5">
        <w:rPr>
          <w:rFonts w:ascii="Arial" w:hAnsi="Arial" w:cs="Arial"/>
          <w:noProof/>
          <w:lang w:val="en-US"/>
        </w:rPr>
        <w:t>. Jakarta: Obor.</w:t>
      </w:r>
    </w:p>
    <w:p w14:paraId="2FC1D204"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sidRPr="003A2CF5">
        <w:rPr>
          <w:rFonts w:ascii="Arial" w:hAnsi="Arial" w:cs="Arial"/>
          <w:noProof/>
          <w:lang w:val="en-US"/>
        </w:rPr>
        <w:t xml:space="preserve">Tim Penyusun. 2008. </w:t>
      </w:r>
      <w:r w:rsidRPr="003A2CF5">
        <w:rPr>
          <w:rFonts w:ascii="Arial" w:hAnsi="Arial" w:cs="Arial"/>
          <w:i/>
          <w:iCs/>
          <w:noProof/>
          <w:lang w:val="en-US"/>
        </w:rPr>
        <w:t>Ensiklopedi Alkitab Masa Kini Jilid I</w:t>
      </w:r>
      <w:r w:rsidRPr="003A2CF5">
        <w:rPr>
          <w:rFonts w:ascii="Arial" w:hAnsi="Arial" w:cs="Arial"/>
          <w:noProof/>
          <w:lang w:val="en-US"/>
        </w:rPr>
        <w:t>. Jakarta: Yayasan Komunikasi Bina Kasih.</w:t>
      </w:r>
    </w:p>
    <w:p w14:paraId="39A2BD98"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lang w:val="en-US"/>
        </w:rPr>
      </w:pPr>
      <w:r w:rsidRPr="003A2CF5">
        <w:rPr>
          <w:rFonts w:ascii="Arial" w:hAnsi="Arial" w:cs="Arial"/>
          <w:noProof/>
          <w:lang w:val="en-US"/>
        </w:rPr>
        <w:lastRenderedPageBreak/>
        <w:t>Tsarina Maharani. 2021. “UPDATE 17 September: Sebaran 3.835 Kasus Baru Covid-19, Tertinggi Di Jatim.” KOMPAS. 2021. https://nasional.kompas.com/read/2021/09/17/17301221/update-17-september-sebaran-3835-kasus-baru-covid-19-tertinggi-di-jatim?page=all.</w:t>
      </w:r>
    </w:p>
    <w:p w14:paraId="33503767" w14:textId="77777777" w:rsidR="003A2CF5" w:rsidRPr="003A2CF5" w:rsidRDefault="003A2CF5" w:rsidP="003A2CF5">
      <w:pPr>
        <w:widowControl w:val="0"/>
        <w:autoSpaceDE w:val="0"/>
        <w:autoSpaceDN w:val="0"/>
        <w:adjustRightInd w:val="0"/>
        <w:spacing w:after="0" w:line="240" w:lineRule="auto"/>
        <w:ind w:left="480" w:hanging="480"/>
        <w:rPr>
          <w:rFonts w:ascii="Arial" w:hAnsi="Arial" w:cs="Arial"/>
          <w:noProof/>
        </w:rPr>
      </w:pPr>
      <w:r w:rsidRPr="003A2CF5">
        <w:rPr>
          <w:rFonts w:ascii="Arial" w:hAnsi="Arial" w:cs="Arial"/>
          <w:noProof/>
          <w:lang w:val="en-US"/>
        </w:rPr>
        <w:t>Worldometer. 2021. “Pandemi Virus Korona Covid-19.” Worldometer. 2021. https://www.worldometers.info/coronavirus/.</w:t>
      </w:r>
    </w:p>
    <w:p w14:paraId="528E11B4" w14:textId="276A3353" w:rsidR="003A2CF5" w:rsidRPr="003A2CF5" w:rsidRDefault="003A2CF5" w:rsidP="003A2CF5">
      <w:pPr>
        <w:spacing w:after="0" w:line="240" w:lineRule="auto"/>
        <w:rPr>
          <w:rFonts w:ascii="Arial" w:hAnsi="Arial" w:cs="Arial"/>
          <w:iCs/>
          <w:lang w:val="en-US"/>
        </w:rPr>
      </w:pPr>
      <w:r>
        <w:rPr>
          <w:rFonts w:ascii="Arial" w:hAnsi="Arial" w:cs="Arial"/>
          <w:iCs/>
          <w:lang w:val="en-US"/>
        </w:rPr>
        <w:fldChar w:fldCharType="end"/>
      </w:r>
    </w:p>
    <w:sectPr w:rsidR="003A2CF5" w:rsidRPr="003A2CF5" w:rsidSect="00027EC1">
      <w:type w:val="continuous"/>
      <w:pgSz w:w="11904" w:h="16836"/>
      <w:pgMar w:top="1666" w:right="1414" w:bottom="1701" w:left="1985"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A4F00" w14:textId="77777777" w:rsidR="00891E86" w:rsidRDefault="00891E86" w:rsidP="0018730F">
      <w:pPr>
        <w:spacing w:after="0" w:line="240" w:lineRule="auto"/>
      </w:pPr>
      <w:r>
        <w:separator/>
      </w:r>
    </w:p>
  </w:endnote>
  <w:endnote w:type="continuationSeparator" w:id="0">
    <w:p w14:paraId="484A0A0B" w14:textId="77777777" w:rsidR="00891E86" w:rsidRDefault="00891E86" w:rsidP="0018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267D8" w14:textId="77777777" w:rsidR="00891E86" w:rsidRDefault="00891E86" w:rsidP="0018730F">
      <w:pPr>
        <w:spacing w:after="0" w:line="240" w:lineRule="auto"/>
      </w:pPr>
      <w:r>
        <w:separator/>
      </w:r>
    </w:p>
  </w:footnote>
  <w:footnote w:type="continuationSeparator" w:id="0">
    <w:p w14:paraId="0E3FAB79" w14:textId="77777777" w:rsidR="00891E86" w:rsidRDefault="00891E86" w:rsidP="00187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ECDCE" w14:textId="582C45BA" w:rsidR="002D4A81" w:rsidRDefault="002D4A81" w:rsidP="00944479">
    <w:pPr>
      <w:pStyle w:val="Header"/>
      <w:ind w:left="-567"/>
      <w:jc w:val="right"/>
    </w:pPr>
  </w:p>
  <w:p w14:paraId="3CCA2D68" w14:textId="387C6838" w:rsidR="002D4A81" w:rsidRPr="00944479" w:rsidRDefault="00E84171" w:rsidP="000C1D0D">
    <w:pPr>
      <w:widowControl w:val="0"/>
      <w:pBdr>
        <w:top w:val="nil"/>
        <w:left w:val="nil"/>
        <w:bottom w:val="nil"/>
        <w:right w:val="nil"/>
        <w:between w:val="nil"/>
      </w:pBdr>
      <w:tabs>
        <w:tab w:val="center" w:pos="4549"/>
        <w:tab w:val="right" w:pos="9099"/>
      </w:tabs>
      <w:spacing w:after="0" w:line="240" w:lineRule="auto"/>
      <w:jc w:val="left"/>
      <w:rPr>
        <w:rFonts w:ascii="Arial" w:eastAsia="Calibri" w:hAnsi="Arial" w:cs="Arial"/>
        <w:color w:val="000000"/>
        <w:lang w:eastAsia="en-ID"/>
      </w:rPr>
    </w:pPr>
    <w:r w:rsidRPr="00E84171">
      <w:rPr>
        <w:rFonts w:ascii="Arial" w:eastAsia="Calibri" w:hAnsi="Arial" w:cs="Arial"/>
        <w:b/>
        <w:bCs/>
        <w:color w:val="000000"/>
        <w:lang w:val="en-GB" w:eastAsia="en-ID"/>
      </w:rPr>
      <w:t>JURNAL BEATITUDES</w:t>
    </w:r>
    <w:r w:rsidRPr="00E84171">
      <w:rPr>
        <w:rFonts w:ascii="Arial" w:eastAsia="Calibri" w:hAnsi="Arial" w:cs="Arial"/>
        <w:color w:val="000000"/>
        <w:lang w:val="en-GB" w:eastAsia="en-ID"/>
      </w:rPr>
      <w:tab/>
    </w:r>
    <w:r w:rsidR="006243C6">
      <w:rPr>
        <w:rFonts w:ascii="Arial" w:eastAsia="Calibri" w:hAnsi="Arial" w:cs="Arial"/>
        <w:color w:val="000000"/>
        <w:lang w:val="en-GB" w:eastAsia="en-ID"/>
      </w:rPr>
      <w:t xml:space="preserve"> </w:t>
    </w:r>
    <w:r w:rsidRPr="00E84171">
      <w:rPr>
        <w:rFonts w:ascii="Arial" w:eastAsia="Calibri" w:hAnsi="Arial" w:cs="Arial"/>
        <w:color w:val="000000"/>
        <w:lang w:val="en-GB" w:eastAsia="en-ID"/>
      </w:rPr>
      <w:t>Volume 1 No.2 Februari 2023</w:t>
    </w:r>
    <w:r w:rsidR="006243C6">
      <w:rPr>
        <w:rFonts w:ascii="Arial" w:eastAsia="Calibri" w:hAnsi="Arial" w:cs="Arial"/>
        <w:color w:val="000000"/>
        <w:lang w:val="en-GB" w:eastAsia="en-ID"/>
      </w:rPr>
      <w:t xml:space="preserve"> </w:t>
    </w:r>
    <w:r w:rsidRPr="00E84171">
      <w:rPr>
        <w:rFonts w:ascii="Arial" w:eastAsia="Calibri" w:hAnsi="Arial" w:cs="Arial"/>
        <w:color w:val="000000"/>
        <w:lang w:val="en-GB" w:eastAsia="en-ID"/>
      </w:rPr>
      <w:t>P-ISSN &amp; E-ISSN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6B6"/>
    <w:multiLevelType w:val="hybridMultilevel"/>
    <w:tmpl w:val="ABA2F3CE"/>
    <w:lvl w:ilvl="0" w:tplc="F9F4B0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FE4429F"/>
    <w:multiLevelType w:val="hybridMultilevel"/>
    <w:tmpl w:val="E5A8DD34"/>
    <w:lvl w:ilvl="0" w:tplc="C08094D6">
      <w:start w:val="1"/>
      <w:numFmt w:val="decimal"/>
      <w:lvlText w:val="%1."/>
      <w:lvlJc w:val="left"/>
      <w:pPr>
        <w:ind w:left="732" w:hanging="360"/>
      </w:pPr>
      <w:rPr>
        <w:rFonts w:hint="default"/>
        <w:b w:val="0"/>
      </w:rPr>
    </w:lvl>
    <w:lvl w:ilvl="1" w:tplc="04210019" w:tentative="1">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2">
    <w:nsid w:val="11D37DD2"/>
    <w:multiLevelType w:val="hybridMultilevel"/>
    <w:tmpl w:val="5E787EA4"/>
    <w:lvl w:ilvl="0" w:tplc="A7481DA8">
      <w:start w:val="1"/>
      <w:numFmt w:val="decimal"/>
      <w:lvlText w:val="%1."/>
      <w:lvlJc w:val="left"/>
      <w:pPr>
        <w:ind w:left="1146" w:hanging="360"/>
      </w:pPr>
      <w:rPr>
        <w:rFonts w:asciiTheme="minorHAnsi" w:hAnsiTheme="minorHAnsi" w:cstheme="minorBidi" w:hint="default"/>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12475FEF"/>
    <w:multiLevelType w:val="hybridMultilevel"/>
    <w:tmpl w:val="86DE8DDA"/>
    <w:lvl w:ilvl="0" w:tplc="BFC815AA">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4">
    <w:nsid w:val="129A537D"/>
    <w:multiLevelType w:val="hybridMultilevel"/>
    <w:tmpl w:val="FB30F6EC"/>
    <w:lvl w:ilvl="0" w:tplc="37BC7AD0">
      <w:start w:val="1"/>
      <w:numFmt w:val="decimal"/>
      <w:lvlText w:val="%1."/>
      <w:lvlJc w:val="left"/>
      <w:pPr>
        <w:ind w:left="1092" w:hanging="360"/>
      </w:pPr>
      <w:rPr>
        <w:rFonts w:hint="default"/>
      </w:rPr>
    </w:lvl>
    <w:lvl w:ilvl="1" w:tplc="04210019" w:tentative="1">
      <w:start w:val="1"/>
      <w:numFmt w:val="lowerLetter"/>
      <w:lvlText w:val="%2."/>
      <w:lvlJc w:val="left"/>
      <w:pPr>
        <w:ind w:left="1812" w:hanging="360"/>
      </w:pPr>
    </w:lvl>
    <w:lvl w:ilvl="2" w:tplc="0421001B" w:tentative="1">
      <w:start w:val="1"/>
      <w:numFmt w:val="lowerRoman"/>
      <w:lvlText w:val="%3."/>
      <w:lvlJc w:val="right"/>
      <w:pPr>
        <w:ind w:left="2532" w:hanging="180"/>
      </w:pPr>
    </w:lvl>
    <w:lvl w:ilvl="3" w:tplc="0421000F" w:tentative="1">
      <w:start w:val="1"/>
      <w:numFmt w:val="decimal"/>
      <w:lvlText w:val="%4."/>
      <w:lvlJc w:val="left"/>
      <w:pPr>
        <w:ind w:left="3252" w:hanging="360"/>
      </w:pPr>
    </w:lvl>
    <w:lvl w:ilvl="4" w:tplc="04210019" w:tentative="1">
      <w:start w:val="1"/>
      <w:numFmt w:val="lowerLetter"/>
      <w:lvlText w:val="%5."/>
      <w:lvlJc w:val="left"/>
      <w:pPr>
        <w:ind w:left="3972" w:hanging="360"/>
      </w:pPr>
    </w:lvl>
    <w:lvl w:ilvl="5" w:tplc="0421001B" w:tentative="1">
      <w:start w:val="1"/>
      <w:numFmt w:val="lowerRoman"/>
      <w:lvlText w:val="%6."/>
      <w:lvlJc w:val="right"/>
      <w:pPr>
        <w:ind w:left="4692" w:hanging="180"/>
      </w:pPr>
    </w:lvl>
    <w:lvl w:ilvl="6" w:tplc="0421000F" w:tentative="1">
      <w:start w:val="1"/>
      <w:numFmt w:val="decimal"/>
      <w:lvlText w:val="%7."/>
      <w:lvlJc w:val="left"/>
      <w:pPr>
        <w:ind w:left="5412" w:hanging="360"/>
      </w:pPr>
    </w:lvl>
    <w:lvl w:ilvl="7" w:tplc="04210019" w:tentative="1">
      <w:start w:val="1"/>
      <w:numFmt w:val="lowerLetter"/>
      <w:lvlText w:val="%8."/>
      <w:lvlJc w:val="left"/>
      <w:pPr>
        <w:ind w:left="6132" w:hanging="360"/>
      </w:pPr>
    </w:lvl>
    <w:lvl w:ilvl="8" w:tplc="0421001B" w:tentative="1">
      <w:start w:val="1"/>
      <w:numFmt w:val="lowerRoman"/>
      <w:lvlText w:val="%9."/>
      <w:lvlJc w:val="right"/>
      <w:pPr>
        <w:ind w:left="6852" w:hanging="180"/>
      </w:pPr>
    </w:lvl>
  </w:abstractNum>
  <w:abstractNum w:abstractNumId="5">
    <w:nsid w:val="17141645"/>
    <w:multiLevelType w:val="hybridMultilevel"/>
    <w:tmpl w:val="EAA66A1A"/>
    <w:lvl w:ilvl="0" w:tplc="EE5AB3D4">
      <w:start w:val="1"/>
      <w:numFmt w:val="upperRoman"/>
      <w:lvlText w:val="%1."/>
      <w:lvlJc w:val="right"/>
      <w:pPr>
        <w:ind w:left="1452" w:hanging="360"/>
      </w:pPr>
      <w:rPr>
        <w:b/>
      </w:rPr>
    </w:lvl>
    <w:lvl w:ilvl="1" w:tplc="04210019" w:tentative="1">
      <w:start w:val="1"/>
      <w:numFmt w:val="lowerLetter"/>
      <w:lvlText w:val="%2."/>
      <w:lvlJc w:val="left"/>
      <w:pPr>
        <w:ind w:left="2172" w:hanging="360"/>
      </w:pPr>
    </w:lvl>
    <w:lvl w:ilvl="2" w:tplc="0421001B" w:tentative="1">
      <w:start w:val="1"/>
      <w:numFmt w:val="lowerRoman"/>
      <w:lvlText w:val="%3."/>
      <w:lvlJc w:val="right"/>
      <w:pPr>
        <w:ind w:left="2892" w:hanging="180"/>
      </w:pPr>
    </w:lvl>
    <w:lvl w:ilvl="3" w:tplc="0421000F" w:tentative="1">
      <w:start w:val="1"/>
      <w:numFmt w:val="decimal"/>
      <w:lvlText w:val="%4."/>
      <w:lvlJc w:val="left"/>
      <w:pPr>
        <w:ind w:left="3612" w:hanging="360"/>
      </w:pPr>
    </w:lvl>
    <w:lvl w:ilvl="4" w:tplc="04210019" w:tentative="1">
      <w:start w:val="1"/>
      <w:numFmt w:val="lowerLetter"/>
      <w:lvlText w:val="%5."/>
      <w:lvlJc w:val="left"/>
      <w:pPr>
        <w:ind w:left="4332" w:hanging="360"/>
      </w:pPr>
    </w:lvl>
    <w:lvl w:ilvl="5" w:tplc="0421001B" w:tentative="1">
      <w:start w:val="1"/>
      <w:numFmt w:val="lowerRoman"/>
      <w:lvlText w:val="%6."/>
      <w:lvlJc w:val="right"/>
      <w:pPr>
        <w:ind w:left="5052" w:hanging="180"/>
      </w:pPr>
    </w:lvl>
    <w:lvl w:ilvl="6" w:tplc="0421000F" w:tentative="1">
      <w:start w:val="1"/>
      <w:numFmt w:val="decimal"/>
      <w:lvlText w:val="%7."/>
      <w:lvlJc w:val="left"/>
      <w:pPr>
        <w:ind w:left="5772" w:hanging="360"/>
      </w:pPr>
    </w:lvl>
    <w:lvl w:ilvl="7" w:tplc="04210019" w:tentative="1">
      <w:start w:val="1"/>
      <w:numFmt w:val="lowerLetter"/>
      <w:lvlText w:val="%8."/>
      <w:lvlJc w:val="left"/>
      <w:pPr>
        <w:ind w:left="6492" w:hanging="360"/>
      </w:pPr>
    </w:lvl>
    <w:lvl w:ilvl="8" w:tplc="0421001B" w:tentative="1">
      <w:start w:val="1"/>
      <w:numFmt w:val="lowerRoman"/>
      <w:lvlText w:val="%9."/>
      <w:lvlJc w:val="right"/>
      <w:pPr>
        <w:ind w:left="7212" w:hanging="180"/>
      </w:pPr>
    </w:lvl>
  </w:abstractNum>
  <w:abstractNum w:abstractNumId="6">
    <w:nsid w:val="1FC45C6D"/>
    <w:multiLevelType w:val="hybridMultilevel"/>
    <w:tmpl w:val="001EE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C7DD1"/>
    <w:multiLevelType w:val="hybridMultilevel"/>
    <w:tmpl w:val="1FF8DACC"/>
    <w:lvl w:ilvl="0" w:tplc="04210013">
      <w:start w:val="1"/>
      <w:numFmt w:val="upperRoman"/>
      <w:lvlText w:val="%1."/>
      <w:lvlJc w:val="right"/>
      <w:pPr>
        <w:ind w:left="1092" w:hanging="360"/>
      </w:pPr>
    </w:lvl>
    <w:lvl w:ilvl="1" w:tplc="04210019" w:tentative="1">
      <w:start w:val="1"/>
      <w:numFmt w:val="lowerLetter"/>
      <w:lvlText w:val="%2."/>
      <w:lvlJc w:val="left"/>
      <w:pPr>
        <w:ind w:left="1812" w:hanging="360"/>
      </w:pPr>
    </w:lvl>
    <w:lvl w:ilvl="2" w:tplc="0421001B" w:tentative="1">
      <w:start w:val="1"/>
      <w:numFmt w:val="lowerRoman"/>
      <w:lvlText w:val="%3."/>
      <w:lvlJc w:val="right"/>
      <w:pPr>
        <w:ind w:left="2532" w:hanging="180"/>
      </w:pPr>
    </w:lvl>
    <w:lvl w:ilvl="3" w:tplc="0421000F" w:tentative="1">
      <w:start w:val="1"/>
      <w:numFmt w:val="decimal"/>
      <w:lvlText w:val="%4."/>
      <w:lvlJc w:val="left"/>
      <w:pPr>
        <w:ind w:left="3252" w:hanging="360"/>
      </w:pPr>
    </w:lvl>
    <w:lvl w:ilvl="4" w:tplc="04210019" w:tentative="1">
      <w:start w:val="1"/>
      <w:numFmt w:val="lowerLetter"/>
      <w:lvlText w:val="%5."/>
      <w:lvlJc w:val="left"/>
      <w:pPr>
        <w:ind w:left="3972" w:hanging="360"/>
      </w:pPr>
    </w:lvl>
    <w:lvl w:ilvl="5" w:tplc="0421001B" w:tentative="1">
      <w:start w:val="1"/>
      <w:numFmt w:val="lowerRoman"/>
      <w:lvlText w:val="%6."/>
      <w:lvlJc w:val="right"/>
      <w:pPr>
        <w:ind w:left="4692" w:hanging="180"/>
      </w:pPr>
    </w:lvl>
    <w:lvl w:ilvl="6" w:tplc="0421000F" w:tentative="1">
      <w:start w:val="1"/>
      <w:numFmt w:val="decimal"/>
      <w:lvlText w:val="%7."/>
      <w:lvlJc w:val="left"/>
      <w:pPr>
        <w:ind w:left="5412" w:hanging="360"/>
      </w:pPr>
    </w:lvl>
    <w:lvl w:ilvl="7" w:tplc="04210019" w:tentative="1">
      <w:start w:val="1"/>
      <w:numFmt w:val="lowerLetter"/>
      <w:lvlText w:val="%8."/>
      <w:lvlJc w:val="left"/>
      <w:pPr>
        <w:ind w:left="6132" w:hanging="360"/>
      </w:pPr>
    </w:lvl>
    <w:lvl w:ilvl="8" w:tplc="0421001B" w:tentative="1">
      <w:start w:val="1"/>
      <w:numFmt w:val="lowerRoman"/>
      <w:lvlText w:val="%9."/>
      <w:lvlJc w:val="right"/>
      <w:pPr>
        <w:ind w:left="6852" w:hanging="180"/>
      </w:pPr>
    </w:lvl>
  </w:abstractNum>
  <w:abstractNum w:abstractNumId="8">
    <w:nsid w:val="216C7552"/>
    <w:multiLevelType w:val="hybridMultilevel"/>
    <w:tmpl w:val="C69247C0"/>
    <w:lvl w:ilvl="0" w:tplc="B78E7B3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255017BC"/>
    <w:multiLevelType w:val="hybridMultilevel"/>
    <w:tmpl w:val="7A301D24"/>
    <w:lvl w:ilvl="0" w:tplc="654C7592">
      <w:start w:val="1"/>
      <w:numFmt w:val="upperLetter"/>
      <w:lvlText w:val="%1."/>
      <w:lvlJc w:val="left"/>
      <w:pPr>
        <w:ind w:left="372" w:hanging="360"/>
      </w:pPr>
      <w:rPr>
        <w:rFonts w:hint="default"/>
        <w:b/>
      </w:rPr>
    </w:lvl>
    <w:lvl w:ilvl="1" w:tplc="04210019" w:tentative="1">
      <w:start w:val="1"/>
      <w:numFmt w:val="lowerLetter"/>
      <w:lvlText w:val="%2."/>
      <w:lvlJc w:val="left"/>
      <w:pPr>
        <w:ind w:left="1092" w:hanging="360"/>
      </w:pPr>
    </w:lvl>
    <w:lvl w:ilvl="2" w:tplc="0421001B" w:tentative="1">
      <w:start w:val="1"/>
      <w:numFmt w:val="lowerRoman"/>
      <w:lvlText w:val="%3."/>
      <w:lvlJc w:val="right"/>
      <w:pPr>
        <w:ind w:left="1812" w:hanging="180"/>
      </w:pPr>
    </w:lvl>
    <w:lvl w:ilvl="3" w:tplc="0421000F" w:tentative="1">
      <w:start w:val="1"/>
      <w:numFmt w:val="decimal"/>
      <w:lvlText w:val="%4."/>
      <w:lvlJc w:val="left"/>
      <w:pPr>
        <w:ind w:left="2532" w:hanging="360"/>
      </w:pPr>
    </w:lvl>
    <w:lvl w:ilvl="4" w:tplc="04210019" w:tentative="1">
      <w:start w:val="1"/>
      <w:numFmt w:val="lowerLetter"/>
      <w:lvlText w:val="%5."/>
      <w:lvlJc w:val="left"/>
      <w:pPr>
        <w:ind w:left="3252" w:hanging="360"/>
      </w:pPr>
    </w:lvl>
    <w:lvl w:ilvl="5" w:tplc="0421001B" w:tentative="1">
      <w:start w:val="1"/>
      <w:numFmt w:val="lowerRoman"/>
      <w:lvlText w:val="%6."/>
      <w:lvlJc w:val="right"/>
      <w:pPr>
        <w:ind w:left="3972" w:hanging="180"/>
      </w:pPr>
    </w:lvl>
    <w:lvl w:ilvl="6" w:tplc="0421000F" w:tentative="1">
      <w:start w:val="1"/>
      <w:numFmt w:val="decimal"/>
      <w:lvlText w:val="%7."/>
      <w:lvlJc w:val="left"/>
      <w:pPr>
        <w:ind w:left="4692" w:hanging="360"/>
      </w:pPr>
    </w:lvl>
    <w:lvl w:ilvl="7" w:tplc="04210019" w:tentative="1">
      <w:start w:val="1"/>
      <w:numFmt w:val="lowerLetter"/>
      <w:lvlText w:val="%8."/>
      <w:lvlJc w:val="left"/>
      <w:pPr>
        <w:ind w:left="5412" w:hanging="360"/>
      </w:pPr>
    </w:lvl>
    <w:lvl w:ilvl="8" w:tplc="0421001B" w:tentative="1">
      <w:start w:val="1"/>
      <w:numFmt w:val="lowerRoman"/>
      <w:lvlText w:val="%9."/>
      <w:lvlJc w:val="right"/>
      <w:pPr>
        <w:ind w:left="6132" w:hanging="180"/>
      </w:pPr>
    </w:lvl>
  </w:abstractNum>
  <w:abstractNum w:abstractNumId="10">
    <w:nsid w:val="27D43268"/>
    <w:multiLevelType w:val="hybridMultilevel"/>
    <w:tmpl w:val="DACEB2BA"/>
    <w:lvl w:ilvl="0" w:tplc="27D681A4">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1">
    <w:nsid w:val="2C685729"/>
    <w:multiLevelType w:val="hybridMultilevel"/>
    <w:tmpl w:val="FB22F776"/>
    <w:lvl w:ilvl="0" w:tplc="6CDCB936">
      <w:start w:val="1"/>
      <w:numFmt w:val="decimal"/>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2">
    <w:nsid w:val="2E7C7C69"/>
    <w:multiLevelType w:val="hybridMultilevel"/>
    <w:tmpl w:val="2A08B8B2"/>
    <w:lvl w:ilvl="0" w:tplc="40F080F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nsid w:val="377B313E"/>
    <w:multiLevelType w:val="hybridMultilevel"/>
    <w:tmpl w:val="5E7E80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310001"/>
    <w:multiLevelType w:val="hybridMultilevel"/>
    <w:tmpl w:val="C4B0388A"/>
    <w:lvl w:ilvl="0" w:tplc="FBF473E6">
      <w:start w:val="1"/>
      <w:numFmt w:val="lowerLetter"/>
      <w:lvlText w:val="%1."/>
      <w:lvlJc w:val="left"/>
      <w:pPr>
        <w:ind w:left="2174" w:hanging="360"/>
      </w:pPr>
      <w:rPr>
        <w:rFonts w:hint="default"/>
      </w:rPr>
    </w:lvl>
    <w:lvl w:ilvl="1" w:tplc="04210019" w:tentative="1">
      <w:start w:val="1"/>
      <w:numFmt w:val="lowerLetter"/>
      <w:lvlText w:val="%2."/>
      <w:lvlJc w:val="left"/>
      <w:pPr>
        <w:ind w:left="2894" w:hanging="360"/>
      </w:pPr>
    </w:lvl>
    <w:lvl w:ilvl="2" w:tplc="0421001B" w:tentative="1">
      <w:start w:val="1"/>
      <w:numFmt w:val="lowerRoman"/>
      <w:lvlText w:val="%3."/>
      <w:lvlJc w:val="right"/>
      <w:pPr>
        <w:ind w:left="3614" w:hanging="180"/>
      </w:pPr>
    </w:lvl>
    <w:lvl w:ilvl="3" w:tplc="0421000F" w:tentative="1">
      <w:start w:val="1"/>
      <w:numFmt w:val="decimal"/>
      <w:lvlText w:val="%4."/>
      <w:lvlJc w:val="left"/>
      <w:pPr>
        <w:ind w:left="4334" w:hanging="360"/>
      </w:pPr>
    </w:lvl>
    <w:lvl w:ilvl="4" w:tplc="04210019" w:tentative="1">
      <w:start w:val="1"/>
      <w:numFmt w:val="lowerLetter"/>
      <w:lvlText w:val="%5."/>
      <w:lvlJc w:val="left"/>
      <w:pPr>
        <w:ind w:left="5054" w:hanging="360"/>
      </w:pPr>
    </w:lvl>
    <w:lvl w:ilvl="5" w:tplc="0421001B" w:tentative="1">
      <w:start w:val="1"/>
      <w:numFmt w:val="lowerRoman"/>
      <w:lvlText w:val="%6."/>
      <w:lvlJc w:val="right"/>
      <w:pPr>
        <w:ind w:left="5774" w:hanging="180"/>
      </w:pPr>
    </w:lvl>
    <w:lvl w:ilvl="6" w:tplc="0421000F" w:tentative="1">
      <w:start w:val="1"/>
      <w:numFmt w:val="decimal"/>
      <w:lvlText w:val="%7."/>
      <w:lvlJc w:val="left"/>
      <w:pPr>
        <w:ind w:left="6494" w:hanging="360"/>
      </w:pPr>
    </w:lvl>
    <w:lvl w:ilvl="7" w:tplc="04210019" w:tentative="1">
      <w:start w:val="1"/>
      <w:numFmt w:val="lowerLetter"/>
      <w:lvlText w:val="%8."/>
      <w:lvlJc w:val="left"/>
      <w:pPr>
        <w:ind w:left="7214" w:hanging="360"/>
      </w:pPr>
    </w:lvl>
    <w:lvl w:ilvl="8" w:tplc="0421001B" w:tentative="1">
      <w:start w:val="1"/>
      <w:numFmt w:val="lowerRoman"/>
      <w:lvlText w:val="%9."/>
      <w:lvlJc w:val="right"/>
      <w:pPr>
        <w:ind w:left="7934" w:hanging="180"/>
      </w:pPr>
    </w:lvl>
  </w:abstractNum>
  <w:abstractNum w:abstractNumId="15">
    <w:nsid w:val="3F735B17"/>
    <w:multiLevelType w:val="hybridMultilevel"/>
    <w:tmpl w:val="C792A63E"/>
    <w:lvl w:ilvl="0" w:tplc="02389934">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16">
    <w:nsid w:val="40BE67CE"/>
    <w:multiLevelType w:val="hybridMultilevel"/>
    <w:tmpl w:val="F28CA8AC"/>
    <w:lvl w:ilvl="0" w:tplc="949A7AF2">
      <w:start w:val="1"/>
      <w:numFmt w:val="decimal"/>
      <w:lvlText w:val="%1."/>
      <w:lvlJc w:val="left"/>
      <w:pPr>
        <w:ind w:left="2174" w:hanging="360"/>
      </w:pPr>
      <w:rPr>
        <w:rFonts w:hint="default"/>
      </w:rPr>
    </w:lvl>
    <w:lvl w:ilvl="1" w:tplc="04210019" w:tentative="1">
      <w:start w:val="1"/>
      <w:numFmt w:val="lowerLetter"/>
      <w:lvlText w:val="%2."/>
      <w:lvlJc w:val="left"/>
      <w:pPr>
        <w:ind w:left="2894" w:hanging="360"/>
      </w:pPr>
    </w:lvl>
    <w:lvl w:ilvl="2" w:tplc="0421001B" w:tentative="1">
      <w:start w:val="1"/>
      <w:numFmt w:val="lowerRoman"/>
      <w:lvlText w:val="%3."/>
      <w:lvlJc w:val="right"/>
      <w:pPr>
        <w:ind w:left="3614" w:hanging="180"/>
      </w:pPr>
    </w:lvl>
    <w:lvl w:ilvl="3" w:tplc="0421000F" w:tentative="1">
      <w:start w:val="1"/>
      <w:numFmt w:val="decimal"/>
      <w:lvlText w:val="%4."/>
      <w:lvlJc w:val="left"/>
      <w:pPr>
        <w:ind w:left="4334" w:hanging="360"/>
      </w:pPr>
    </w:lvl>
    <w:lvl w:ilvl="4" w:tplc="04210019" w:tentative="1">
      <w:start w:val="1"/>
      <w:numFmt w:val="lowerLetter"/>
      <w:lvlText w:val="%5."/>
      <w:lvlJc w:val="left"/>
      <w:pPr>
        <w:ind w:left="5054" w:hanging="360"/>
      </w:pPr>
    </w:lvl>
    <w:lvl w:ilvl="5" w:tplc="0421001B" w:tentative="1">
      <w:start w:val="1"/>
      <w:numFmt w:val="lowerRoman"/>
      <w:lvlText w:val="%6."/>
      <w:lvlJc w:val="right"/>
      <w:pPr>
        <w:ind w:left="5774" w:hanging="180"/>
      </w:pPr>
    </w:lvl>
    <w:lvl w:ilvl="6" w:tplc="0421000F" w:tentative="1">
      <w:start w:val="1"/>
      <w:numFmt w:val="decimal"/>
      <w:lvlText w:val="%7."/>
      <w:lvlJc w:val="left"/>
      <w:pPr>
        <w:ind w:left="6494" w:hanging="360"/>
      </w:pPr>
    </w:lvl>
    <w:lvl w:ilvl="7" w:tplc="04210019" w:tentative="1">
      <w:start w:val="1"/>
      <w:numFmt w:val="lowerLetter"/>
      <w:lvlText w:val="%8."/>
      <w:lvlJc w:val="left"/>
      <w:pPr>
        <w:ind w:left="7214" w:hanging="360"/>
      </w:pPr>
    </w:lvl>
    <w:lvl w:ilvl="8" w:tplc="0421001B" w:tentative="1">
      <w:start w:val="1"/>
      <w:numFmt w:val="lowerRoman"/>
      <w:lvlText w:val="%9."/>
      <w:lvlJc w:val="right"/>
      <w:pPr>
        <w:ind w:left="7934" w:hanging="180"/>
      </w:pPr>
    </w:lvl>
  </w:abstractNum>
  <w:abstractNum w:abstractNumId="17">
    <w:nsid w:val="460313BA"/>
    <w:multiLevelType w:val="hybridMultilevel"/>
    <w:tmpl w:val="2FC894B4"/>
    <w:lvl w:ilvl="0" w:tplc="18A61EC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64D2B40"/>
    <w:multiLevelType w:val="hybridMultilevel"/>
    <w:tmpl w:val="B9FECAFC"/>
    <w:lvl w:ilvl="0" w:tplc="BE6E0F92">
      <w:start w:val="1"/>
      <w:numFmt w:val="lowerLetter"/>
      <w:lvlText w:val="%1."/>
      <w:lvlJc w:val="left"/>
      <w:pPr>
        <w:ind w:left="1092" w:hanging="360"/>
      </w:pPr>
      <w:rPr>
        <w:rFonts w:hint="default"/>
        <w:b w:val="0"/>
      </w:rPr>
    </w:lvl>
    <w:lvl w:ilvl="1" w:tplc="04210019" w:tentative="1">
      <w:start w:val="1"/>
      <w:numFmt w:val="lowerLetter"/>
      <w:lvlText w:val="%2."/>
      <w:lvlJc w:val="left"/>
      <w:pPr>
        <w:ind w:left="1812" w:hanging="360"/>
      </w:pPr>
    </w:lvl>
    <w:lvl w:ilvl="2" w:tplc="0421001B" w:tentative="1">
      <w:start w:val="1"/>
      <w:numFmt w:val="lowerRoman"/>
      <w:lvlText w:val="%3."/>
      <w:lvlJc w:val="right"/>
      <w:pPr>
        <w:ind w:left="2532" w:hanging="180"/>
      </w:pPr>
    </w:lvl>
    <w:lvl w:ilvl="3" w:tplc="0421000F" w:tentative="1">
      <w:start w:val="1"/>
      <w:numFmt w:val="decimal"/>
      <w:lvlText w:val="%4."/>
      <w:lvlJc w:val="left"/>
      <w:pPr>
        <w:ind w:left="3252" w:hanging="360"/>
      </w:pPr>
    </w:lvl>
    <w:lvl w:ilvl="4" w:tplc="04210019" w:tentative="1">
      <w:start w:val="1"/>
      <w:numFmt w:val="lowerLetter"/>
      <w:lvlText w:val="%5."/>
      <w:lvlJc w:val="left"/>
      <w:pPr>
        <w:ind w:left="3972" w:hanging="360"/>
      </w:pPr>
    </w:lvl>
    <w:lvl w:ilvl="5" w:tplc="0421001B" w:tentative="1">
      <w:start w:val="1"/>
      <w:numFmt w:val="lowerRoman"/>
      <w:lvlText w:val="%6."/>
      <w:lvlJc w:val="right"/>
      <w:pPr>
        <w:ind w:left="4692" w:hanging="180"/>
      </w:pPr>
    </w:lvl>
    <w:lvl w:ilvl="6" w:tplc="0421000F" w:tentative="1">
      <w:start w:val="1"/>
      <w:numFmt w:val="decimal"/>
      <w:lvlText w:val="%7."/>
      <w:lvlJc w:val="left"/>
      <w:pPr>
        <w:ind w:left="5412" w:hanging="360"/>
      </w:pPr>
    </w:lvl>
    <w:lvl w:ilvl="7" w:tplc="04210019" w:tentative="1">
      <w:start w:val="1"/>
      <w:numFmt w:val="lowerLetter"/>
      <w:lvlText w:val="%8."/>
      <w:lvlJc w:val="left"/>
      <w:pPr>
        <w:ind w:left="6132" w:hanging="360"/>
      </w:pPr>
    </w:lvl>
    <w:lvl w:ilvl="8" w:tplc="0421001B" w:tentative="1">
      <w:start w:val="1"/>
      <w:numFmt w:val="lowerRoman"/>
      <w:lvlText w:val="%9."/>
      <w:lvlJc w:val="right"/>
      <w:pPr>
        <w:ind w:left="6852" w:hanging="180"/>
      </w:pPr>
    </w:lvl>
  </w:abstractNum>
  <w:abstractNum w:abstractNumId="19">
    <w:nsid w:val="4DCD646E"/>
    <w:multiLevelType w:val="hybridMultilevel"/>
    <w:tmpl w:val="5374DC50"/>
    <w:lvl w:ilvl="0" w:tplc="4BC4EDC6">
      <w:start w:val="1"/>
      <w:numFmt w:val="lowerLetter"/>
      <w:lvlText w:val="%1."/>
      <w:lvlJc w:val="left"/>
      <w:pPr>
        <w:ind w:left="2174" w:hanging="360"/>
      </w:pPr>
      <w:rPr>
        <w:rFonts w:hint="default"/>
      </w:rPr>
    </w:lvl>
    <w:lvl w:ilvl="1" w:tplc="04210019" w:tentative="1">
      <w:start w:val="1"/>
      <w:numFmt w:val="lowerLetter"/>
      <w:lvlText w:val="%2."/>
      <w:lvlJc w:val="left"/>
      <w:pPr>
        <w:ind w:left="2894" w:hanging="360"/>
      </w:pPr>
    </w:lvl>
    <w:lvl w:ilvl="2" w:tplc="0421001B" w:tentative="1">
      <w:start w:val="1"/>
      <w:numFmt w:val="lowerRoman"/>
      <w:lvlText w:val="%3."/>
      <w:lvlJc w:val="right"/>
      <w:pPr>
        <w:ind w:left="3614" w:hanging="180"/>
      </w:pPr>
    </w:lvl>
    <w:lvl w:ilvl="3" w:tplc="0421000F" w:tentative="1">
      <w:start w:val="1"/>
      <w:numFmt w:val="decimal"/>
      <w:lvlText w:val="%4."/>
      <w:lvlJc w:val="left"/>
      <w:pPr>
        <w:ind w:left="4334" w:hanging="360"/>
      </w:pPr>
    </w:lvl>
    <w:lvl w:ilvl="4" w:tplc="04210019" w:tentative="1">
      <w:start w:val="1"/>
      <w:numFmt w:val="lowerLetter"/>
      <w:lvlText w:val="%5."/>
      <w:lvlJc w:val="left"/>
      <w:pPr>
        <w:ind w:left="5054" w:hanging="360"/>
      </w:pPr>
    </w:lvl>
    <w:lvl w:ilvl="5" w:tplc="0421001B" w:tentative="1">
      <w:start w:val="1"/>
      <w:numFmt w:val="lowerRoman"/>
      <w:lvlText w:val="%6."/>
      <w:lvlJc w:val="right"/>
      <w:pPr>
        <w:ind w:left="5774" w:hanging="180"/>
      </w:pPr>
    </w:lvl>
    <w:lvl w:ilvl="6" w:tplc="0421000F" w:tentative="1">
      <w:start w:val="1"/>
      <w:numFmt w:val="decimal"/>
      <w:lvlText w:val="%7."/>
      <w:lvlJc w:val="left"/>
      <w:pPr>
        <w:ind w:left="6494" w:hanging="360"/>
      </w:pPr>
    </w:lvl>
    <w:lvl w:ilvl="7" w:tplc="04210019" w:tentative="1">
      <w:start w:val="1"/>
      <w:numFmt w:val="lowerLetter"/>
      <w:lvlText w:val="%8."/>
      <w:lvlJc w:val="left"/>
      <w:pPr>
        <w:ind w:left="7214" w:hanging="360"/>
      </w:pPr>
    </w:lvl>
    <w:lvl w:ilvl="8" w:tplc="0421001B" w:tentative="1">
      <w:start w:val="1"/>
      <w:numFmt w:val="lowerRoman"/>
      <w:lvlText w:val="%9."/>
      <w:lvlJc w:val="right"/>
      <w:pPr>
        <w:ind w:left="7934" w:hanging="180"/>
      </w:pPr>
    </w:lvl>
  </w:abstractNum>
  <w:abstractNum w:abstractNumId="20">
    <w:nsid w:val="52D61C52"/>
    <w:multiLevelType w:val="hybridMultilevel"/>
    <w:tmpl w:val="24BA5B80"/>
    <w:lvl w:ilvl="0" w:tplc="5024F066">
      <w:start w:val="1"/>
      <w:numFmt w:val="decimal"/>
      <w:lvlText w:val="%1."/>
      <w:lvlJc w:val="left"/>
      <w:pPr>
        <w:ind w:left="732" w:hanging="360"/>
      </w:pPr>
      <w:rPr>
        <w:rFonts w:hint="default"/>
      </w:rPr>
    </w:lvl>
    <w:lvl w:ilvl="1" w:tplc="04210019" w:tentative="1">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21">
    <w:nsid w:val="54F62DD3"/>
    <w:multiLevelType w:val="hybridMultilevel"/>
    <w:tmpl w:val="0B086E32"/>
    <w:lvl w:ilvl="0" w:tplc="A8820A06">
      <w:start w:val="1"/>
      <w:numFmt w:val="decimal"/>
      <w:lvlText w:val="%1."/>
      <w:lvlJc w:val="left"/>
      <w:pPr>
        <w:ind w:left="2174" w:hanging="360"/>
      </w:pPr>
      <w:rPr>
        <w:rFonts w:hint="default"/>
      </w:rPr>
    </w:lvl>
    <w:lvl w:ilvl="1" w:tplc="04210019" w:tentative="1">
      <w:start w:val="1"/>
      <w:numFmt w:val="lowerLetter"/>
      <w:lvlText w:val="%2."/>
      <w:lvlJc w:val="left"/>
      <w:pPr>
        <w:ind w:left="2894" w:hanging="360"/>
      </w:pPr>
    </w:lvl>
    <w:lvl w:ilvl="2" w:tplc="0421001B" w:tentative="1">
      <w:start w:val="1"/>
      <w:numFmt w:val="lowerRoman"/>
      <w:lvlText w:val="%3."/>
      <w:lvlJc w:val="right"/>
      <w:pPr>
        <w:ind w:left="3614" w:hanging="180"/>
      </w:pPr>
    </w:lvl>
    <w:lvl w:ilvl="3" w:tplc="0421000F" w:tentative="1">
      <w:start w:val="1"/>
      <w:numFmt w:val="decimal"/>
      <w:lvlText w:val="%4."/>
      <w:lvlJc w:val="left"/>
      <w:pPr>
        <w:ind w:left="4334" w:hanging="360"/>
      </w:pPr>
    </w:lvl>
    <w:lvl w:ilvl="4" w:tplc="04210019" w:tentative="1">
      <w:start w:val="1"/>
      <w:numFmt w:val="lowerLetter"/>
      <w:lvlText w:val="%5."/>
      <w:lvlJc w:val="left"/>
      <w:pPr>
        <w:ind w:left="5054" w:hanging="360"/>
      </w:pPr>
    </w:lvl>
    <w:lvl w:ilvl="5" w:tplc="0421001B" w:tentative="1">
      <w:start w:val="1"/>
      <w:numFmt w:val="lowerRoman"/>
      <w:lvlText w:val="%6."/>
      <w:lvlJc w:val="right"/>
      <w:pPr>
        <w:ind w:left="5774" w:hanging="180"/>
      </w:pPr>
    </w:lvl>
    <w:lvl w:ilvl="6" w:tplc="0421000F" w:tentative="1">
      <w:start w:val="1"/>
      <w:numFmt w:val="decimal"/>
      <w:lvlText w:val="%7."/>
      <w:lvlJc w:val="left"/>
      <w:pPr>
        <w:ind w:left="6494" w:hanging="360"/>
      </w:pPr>
    </w:lvl>
    <w:lvl w:ilvl="7" w:tplc="04210019" w:tentative="1">
      <w:start w:val="1"/>
      <w:numFmt w:val="lowerLetter"/>
      <w:lvlText w:val="%8."/>
      <w:lvlJc w:val="left"/>
      <w:pPr>
        <w:ind w:left="7214" w:hanging="360"/>
      </w:pPr>
    </w:lvl>
    <w:lvl w:ilvl="8" w:tplc="0421001B" w:tentative="1">
      <w:start w:val="1"/>
      <w:numFmt w:val="lowerRoman"/>
      <w:lvlText w:val="%9."/>
      <w:lvlJc w:val="right"/>
      <w:pPr>
        <w:ind w:left="7934" w:hanging="180"/>
      </w:pPr>
    </w:lvl>
  </w:abstractNum>
  <w:abstractNum w:abstractNumId="22">
    <w:nsid w:val="59706C9A"/>
    <w:multiLevelType w:val="hybridMultilevel"/>
    <w:tmpl w:val="2444CC4A"/>
    <w:lvl w:ilvl="0" w:tplc="AE9E5FB6">
      <w:start w:val="1"/>
      <w:numFmt w:val="bullet"/>
      <w:lvlText w:val=""/>
      <w:lvlJc w:val="left"/>
      <w:pPr>
        <w:tabs>
          <w:tab w:val="num" w:pos="720"/>
        </w:tabs>
        <w:ind w:left="720" w:hanging="360"/>
      </w:pPr>
      <w:rPr>
        <w:rFonts w:ascii="Wingdings" w:hAnsi="Wingdings" w:hint="default"/>
      </w:rPr>
    </w:lvl>
    <w:lvl w:ilvl="1" w:tplc="415CB7C2" w:tentative="1">
      <w:start w:val="1"/>
      <w:numFmt w:val="bullet"/>
      <w:lvlText w:val=""/>
      <w:lvlJc w:val="left"/>
      <w:pPr>
        <w:tabs>
          <w:tab w:val="num" w:pos="1440"/>
        </w:tabs>
        <w:ind w:left="1440" w:hanging="360"/>
      </w:pPr>
      <w:rPr>
        <w:rFonts w:ascii="Wingdings" w:hAnsi="Wingdings" w:hint="default"/>
      </w:rPr>
    </w:lvl>
    <w:lvl w:ilvl="2" w:tplc="17E040EC" w:tentative="1">
      <w:start w:val="1"/>
      <w:numFmt w:val="bullet"/>
      <w:lvlText w:val=""/>
      <w:lvlJc w:val="left"/>
      <w:pPr>
        <w:tabs>
          <w:tab w:val="num" w:pos="2160"/>
        </w:tabs>
        <w:ind w:left="2160" w:hanging="360"/>
      </w:pPr>
      <w:rPr>
        <w:rFonts w:ascii="Wingdings" w:hAnsi="Wingdings" w:hint="default"/>
      </w:rPr>
    </w:lvl>
    <w:lvl w:ilvl="3" w:tplc="FF0E7396" w:tentative="1">
      <w:start w:val="1"/>
      <w:numFmt w:val="bullet"/>
      <w:lvlText w:val=""/>
      <w:lvlJc w:val="left"/>
      <w:pPr>
        <w:tabs>
          <w:tab w:val="num" w:pos="2880"/>
        </w:tabs>
        <w:ind w:left="2880" w:hanging="360"/>
      </w:pPr>
      <w:rPr>
        <w:rFonts w:ascii="Wingdings" w:hAnsi="Wingdings" w:hint="default"/>
      </w:rPr>
    </w:lvl>
    <w:lvl w:ilvl="4" w:tplc="E0C0D59A" w:tentative="1">
      <w:start w:val="1"/>
      <w:numFmt w:val="bullet"/>
      <w:lvlText w:val=""/>
      <w:lvlJc w:val="left"/>
      <w:pPr>
        <w:tabs>
          <w:tab w:val="num" w:pos="3600"/>
        </w:tabs>
        <w:ind w:left="3600" w:hanging="360"/>
      </w:pPr>
      <w:rPr>
        <w:rFonts w:ascii="Wingdings" w:hAnsi="Wingdings" w:hint="default"/>
      </w:rPr>
    </w:lvl>
    <w:lvl w:ilvl="5" w:tplc="1C5C40E2" w:tentative="1">
      <w:start w:val="1"/>
      <w:numFmt w:val="bullet"/>
      <w:lvlText w:val=""/>
      <w:lvlJc w:val="left"/>
      <w:pPr>
        <w:tabs>
          <w:tab w:val="num" w:pos="4320"/>
        </w:tabs>
        <w:ind w:left="4320" w:hanging="360"/>
      </w:pPr>
      <w:rPr>
        <w:rFonts w:ascii="Wingdings" w:hAnsi="Wingdings" w:hint="default"/>
      </w:rPr>
    </w:lvl>
    <w:lvl w:ilvl="6" w:tplc="6AF480BA" w:tentative="1">
      <w:start w:val="1"/>
      <w:numFmt w:val="bullet"/>
      <w:lvlText w:val=""/>
      <w:lvlJc w:val="left"/>
      <w:pPr>
        <w:tabs>
          <w:tab w:val="num" w:pos="5040"/>
        </w:tabs>
        <w:ind w:left="5040" w:hanging="360"/>
      </w:pPr>
      <w:rPr>
        <w:rFonts w:ascii="Wingdings" w:hAnsi="Wingdings" w:hint="default"/>
      </w:rPr>
    </w:lvl>
    <w:lvl w:ilvl="7" w:tplc="FF8AD3DA" w:tentative="1">
      <w:start w:val="1"/>
      <w:numFmt w:val="bullet"/>
      <w:lvlText w:val=""/>
      <w:lvlJc w:val="left"/>
      <w:pPr>
        <w:tabs>
          <w:tab w:val="num" w:pos="5760"/>
        </w:tabs>
        <w:ind w:left="5760" w:hanging="360"/>
      </w:pPr>
      <w:rPr>
        <w:rFonts w:ascii="Wingdings" w:hAnsi="Wingdings" w:hint="default"/>
      </w:rPr>
    </w:lvl>
    <w:lvl w:ilvl="8" w:tplc="1284BB46" w:tentative="1">
      <w:start w:val="1"/>
      <w:numFmt w:val="bullet"/>
      <w:lvlText w:val=""/>
      <w:lvlJc w:val="left"/>
      <w:pPr>
        <w:tabs>
          <w:tab w:val="num" w:pos="6480"/>
        </w:tabs>
        <w:ind w:left="6480" w:hanging="360"/>
      </w:pPr>
      <w:rPr>
        <w:rFonts w:ascii="Wingdings" w:hAnsi="Wingdings" w:hint="default"/>
      </w:rPr>
    </w:lvl>
  </w:abstractNum>
  <w:abstractNum w:abstractNumId="23">
    <w:nsid w:val="59C35633"/>
    <w:multiLevelType w:val="hybridMultilevel"/>
    <w:tmpl w:val="0D6E7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E02FE8"/>
    <w:multiLevelType w:val="hybridMultilevel"/>
    <w:tmpl w:val="58AAF002"/>
    <w:lvl w:ilvl="0" w:tplc="3258C40C">
      <w:start w:val="1"/>
      <w:numFmt w:val="decimal"/>
      <w:lvlText w:val="%1."/>
      <w:lvlJc w:val="left"/>
      <w:pPr>
        <w:ind w:left="1506" w:hanging="360"/>
      </w:pPr>
      <w:rPr>
        <w:rFonts w:hint="default"/>
        <w:b w:val="0"/>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5">
    <w:nsid w:val="6A521ABE"/>
    <w:multiLevelType w:val="hybridMultilevel"/>
    <w:tmpl w:val="1164A63A"/>
    <w:lvl w:ilvl="0" w:tplc="FEAEE2D8">
      <w:start w:val="1"/>
      <w:numFmt w:val="lowerLetter"/>
      <w:lvlText w:val="%1)"/>
      <w:lvlJc w:val="left"/>
      <w:pPr>
        <w:ind w:left="1811" w:hanging="360"/>
      </w:pPr>
      <w:rPr>
        <w:rFonts w:hint="default"/>
      </w:rPr>
    </w:lvl>
    <w:lvl w:ilvl="1" w:tplc="04210019" w:tentative="1">
      <w:start w:val="1"/>
      <w:numFmt w:val="lowerLetter"/>
      <w:lvlText w:val="%2."/>
      <w:lvlJc w:val="left"/>
      <w:pPr>
        <w:ind w:left="2531" w:hanging="360"/>
      </w:pPr>
    </w:lvl>
    <w:lvl w:ilvl="2" w:tplc="0421001B" w:tentative="1">
      <w:start w:val="1"/>
      <w:numFmt w:val="lowerRoman"/>
      <w:lvlText w:val="%3."/>
      <w:lvlJc w:val="right"/>
      <w:pPr>
        <w:ind w:left="3251" w:hanging="180"/>
      </w:pPr>
    </w:lvl>
    <w:lvl w:ilvl="3" w:tplc="0421000F" w:tentative="1">
      <w:start w:val="1"/>
      <w:numFmt w:val="decimal"/>
      <w:lvlText w:val="%4."/>
      <w:lvlJc w:val="left"/>
      <w:pPr>
        <w:ind w:left="3971" w:hanging="360"/>
      </w:pPr>
    </w:lvl>
    <w:lvl w:ilvl="4" w:tplc="04210019" w:tentative="1">
      <w:start w:val="1"/>
      <w:numFmt w:val="lowerLetter"/>
      <w:lvlText w:val="%5."/>
      <w:lvlJc w:val="left"/>
      <w:pPr>
        <w:ind w:left="4691" w:hanging="360"/>
      </w:pPr>
    </w:lvl>
    <w:lvl w:ilvl="5" w:tplc="0421001B" w:tentative="1">
      <w:start w:val="1"/>
      <w:numFmt w:val="lowerRoman"/>
      <w:lvlText w:val="%6."/>
      <w:lvlJc w:val="right"/>
      <w:pPr>
        <w:ind w:left="5411" w:hanging="180"/>
      </w:pPr>
    </w:lvl>
    <w:lvl w:ilvl="6" w:tplc="0421000F" w:tentative="1">
      <w:start w:val="1"/>
      <w:numFmt w:val="decimal"/>
      <w:lvlText w:val="%7."/>
      <w:lvlJc w:val="left"/>
      <w:pPr>
        <w:ind w:left="6131" w:hanging="360"/>
      </w:pPr>
    </w:lvl>
    <w:lvl w:ilvl="7" w:tplc="04210019" w:tentative="1">
      <w:start w:val="1"/>
      <w:numFmt w:val="lowerLetter"/>
      <w:lvlText w:val="%8."/>
      <w:lvlJc w:val="left"/>
      <w:pPr>
        <w:ind w:left="6851" w:hanging="360"/>
      </w:pPr>
    </w:lvl>
    <w:lvl w:ilvl="8" w:tplc="0421001B" w:tentative="1">
      <w:start w:val="1"/>
      <w:numFmt w:val="lowerRoman"/>
      <w:lvlText w:val="%9."/>
      <w:lvlJc w:val="right"/>
      <w:pPr>
        <w:ind w:left="7571" w:hanging="180"/>
      </w:pPr>
    </w:lvl>
  </w:abstractNum>
  <w:abstractNum w:abstractNumId="26">
    <w:nsid w:val="6C0E187A"/>
    <w:multiLevelType w:val="hybridMultilevel"/>
    <w:tmpl w:val="9B241C48"/>
    <w:lvl w:ilvl="0" w:tplc="5802E024">
      <w:start w:val="1"/>
      <w:numFmt w:val="decimal"/>
      <w:lvlText w:val="%1."/>
      <w:lvlJc w:val="left"/>
      <w:pPr>
        <w:ind w:left="1452" w:hanging="360"/>
      </w:pPr>
      <w:rPr>
        <w:rFonts w:hint="default"/>
        <w:b w:val="0"/>
      </w:rPr>
    </w:lvl>
    <w:lvl w:ilvl="1" w:tplc="04210019" w:tentative="1">
      <w:start w:val="1"/>
      <w:numFmt w:val="lowerLetter"/>
      <w:lvlText w:val="%2."/>
      <w:lvlJc w:val="left"/>
      <w:pPr>
        <w:ind w:left="2172" w:hanging="360"/>
      </w:pPr>
    </w:lvl>
    <w:lvl w:ilvl="2" w:tplc="0421001B" w:tentative="1">
      <w:start w:val="1"/>
      <w:numFmt w:val="lowerRoman"/>
      <w:lvlText w:val="%3."/>
      <w:lvlJc w:val="right"/>
      <w:pPr>
        <w:ind w:left="2892" w:hanging="180"/>
      </w:pPr>
    </w:lvl>
    <w:lvl w:ilvl="3" w:tplc="0421000F" w:tentative="1">
      <w:start w:val="1"/>
      <w:numFmt w:val="decimal"/>
      <w:lvlText w:val="%4."/>
      <w:lvlJc w:val="left"/>
      <w:pPr>
        <w:ind w:left="3612" w:hanging="360"/>
      </w:pPr>
    </w:lvl>
    <w:lvl w:ilvl="4" w:tplc="04210019" w:tentative="1">
      <w:start w:val="1"/>
      <w:numFmt w:val="lowerLetter"/>
      <w:lvlText w:val="%5."/>
      <w:lvlJc w:val="left"/>
      <w:pPr>
        <w:ind w:left="4332" w:hanging="360"/>
      </w:pPr>
    </w:lvl>
    <w:lvl w:ilvl="5" w:tplc="0421001B" w:tentative="1">
      <w:start w:val="1"/>
      <w:numFmt w:val="lowerRoman"/>
      <w:lvlText w:val="%6."/>
      <w:lvlJc w:val="right"/>
      <w:pPr>
        <w:ind w:left="5052" w:hanging="180"/>
      </w:pPr>
    </w:lvl>
    <w:lvl w:ilvl="6" w:tplc="0421000F" w:tentative="1">
      <w:start w:val="1"/>
      <w:numFmt w:val="decimal"/>
      <w:lvlText w:val="%7."/>
      <w:lvlJc w:val="left"/>
      <w:pPr>
        <w:ind w:left="5772" w:hanging="360"/>
      </w:pPr>
    </w:lvl>
    <w:lvl w:ilvl="7" w:tplc="04210019" w:tentative="1">
      <w:start w:val="1"/>
      <w:numFmt w:val="lowerLetter"/>
      <w:lvlText w:val="%8."/>
      <w:lvlJc w:val="left"/>
      <w:pPr>
        <w:ind w:left="6492" w:hanging="360"/>
      </w:pPr>
    </w:lvl>
    <w:lvl w:ilvl="8" w:tplc="0421001B" w:tentative="1">
      <w:start w:val="1"/>
      <w:numFmt w:val="lowerRoman"/>
      <w:lvlText w:val="%9."/>
      <w:lvlJc w:val="right"/>
      <w:pPr>
        <w:ind w:left="7212" w:hanging="180"/>
      </w:pPr>
    </w:lvl>
  </w:abstractNum>
  <w:abstractNum w:abstractNumId="27">
    <w:nsid w:val="704F68FF"/>
    <w:multiLevelType w:val="hybridMultilevel"/>
    <w:tmpl w:val="F80C991E"/>
    <w:lvl w:ilvl="0" w:tplc="32868CC6">
      <w:start w:val="1"/>
      <w:numFmt w:val="decimal"/>
      <w:lvlText w:val="%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num w:numId="1">
    <w:abstractNumId w:val="13"/>
  </w:num>
  <w:num w:numId="2">
    <w:abstractNumId w:val="0"/>
  </w:num>
  <w:num w:numId="3">
    <w:abstractNumId w:val="8"/>
  </w:num>
  <w:num w:numId="4">
    <w:abstractNumId w:val="9"/>
  </w:num>
  <w:num w:numId="5">
    <w:abstractNumId w:val="1"/>
  </w:num>
  <w:num w:numId="6">
    <w:abstractNumId w:val="10"/>
  </w:num>
  <w:num w:numId="7">
    <w:abstractNumId w:val="24"/>
  </w:num>
  <w:num w:numId="8">
    <w:abstractNumId w:val="18"/>
  </w:num>
  <w:num w:numId="9">
    <w:abstractNumId w:val="19"/>
  </w:num>
  <w:num w:numId="10">
    <w:abstractNumId w:val="16"/>
  </w:num>
  <w:num w:numId="11">
    <w:abstractNumId w:val="12"/>
  </w:num>
  <w:num w:numId="12">
    <w:abstractNumId w:val="11"/>
  </w:num>
  <w:num w:numId="13">
    <w:abstractNumId w:val="27"/>
  </w:num>
  <w:num w:numId="14">
    <w:abstractNumId w:val="21"/>
  </w:num>
  <w:num w:numId="15">
    <w:abstractNumId w:val="5"/>
  </w:num>
  <w:num w:numId="16">
    <w:abstractNumId w:val="4"/>
  </w:num>
  <w:num w:numId="17">
    <w:abstractNumId w:val="14"/>
  </w:num>
  <w:num w:numId="18">
    <w:abstractNumId w:val="20"/>
  </w:num>
  <w:num w:numId="19">
    <w:abstractNumId w:val="25"/>
  </w:num>
  <w:num w:numId="20">
    <w:abstractNumId w:val="7"/>
  </w:num>
  <w:num w:numId="21">
    <w:abstractNumId w:val="26"/>
  </w:num>
  <w:num w:numId="22">
    <w:abstractNumId w:val="15"/>
  </w:num>
  <w:num w:numId="23">
    <w:abstractNumId w:val="3"/>
  </w:num>
  <w:num w:numId="24">
    <w:abstractNumId w:val="2"/>
  </w:num>
  <w:num w:numId="25">
    <w:abstractNumId w:val="17"/>
  </w:num>
  <w:num w:numId="26">
    <w:abstractNumId w:val="22"/>
  </w:num>
  <w:num w:numId="27">
    <w:abstractNumId w:val="2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E9"/>
    <w:rsid w:val="000212A6"/>
    <w:rsid w:val="00023B72"/>
    <w:rsid w:val="00027124"/>
    <w:rsid w:val="00027D67"/>
    <w:rsid w:val="00027EC1"/>
    <w:rsid w:val="00033DDC"/>
    <w:rsid w:val="00041080"/>
    <w:rsid w:val="00052E40"/>
    <w:rsid w:val="00061F6B"/>
    <w:rsid w:val="000621C6"/>
    <w:rsid w:val="00076DCF"/>
    <w:rsid w:val="000A3195"/>
    <w:rsid w:val="000A6ED7"/>
    <w:rsid w:val="000B6333"/>
    <w:rsid w:val="000C1D0D"/>
    <w:rsid w:val="000C41EC"/>
    <w:rsid w:val="000C5815"/>
    <w:rsid w:val="000C6D9C"/>
    <w:rsid w:val="000D036A"/>
    <w:rsid w:val="000E36A5"/>
    <w:rsid w:val="000E70D8"/>
    <w:rsid w:val="001008AB"/>
    <w:rsid w:val="00112489"/>
    <w:rsid w:val="00115711"/>
    <w:rsid w:val="001263E3"/>
    <w:rsid w:val="001400F6"/>
    <w:rsid w:val="0015245D"/>
    <w:rsid w:val="001526A5"/>
    <w:rsid w:val="00165F82"/>
    <w:rsid w:val="00173B48"/>
    <w:rsid w:val="00174CC4"/>
    <w:rsid w:val="0018525B"/>
    <w:rsid w:val="0018730F"/>
    <w:rsid w:val="001952B1"/>
    <w:rsid w:val="00195A75"/>
    <w:rsid w:val="001B0C5C"/>
    <w:rsid w:val="001B4268"/>
    <w:rsid w:val="001B686D"/>
    <w:rsid w:val="001C12A3"/>
    <w:rsid w:val="001E4BDD"/>
    <w:rsid w:val="001F2953"/>
    <w:rsid w:val="001F4B5D"/>
    <w:rsid w:val="001F7E08"/>
    <w:rsid w:val="00204027"/>
    <w:rsid w:val="00204676"/>
    <w:rsid w:val="0021199E"/>
    <w:rsid w:val="0021428F"/>
    <w:rsid w:val="00221670"/>
    <w:rsid w:val="002271E1"/>
    <w:rsid w:val="0024720F"/>
    <w:rsid w:val="00263F67"/>
    <w:rsid w:val="00273D4D"/>
    <w:rsid w:val="00277E5B"/>
    <w:rsid w:val="00290B5B"/>
    <w:rsid w:val="00294B78"/>
    <w:rsid w:val="00294E4B"/>
    <w:rsid w:val="00297DB9"/>
    <w:rsid w:val="002B5F10"/>
    <w:rsid w:val="002C3ADF"/>
    <w:rsid w:val="002C6B73"/>
    <w:rsid w:val="002D4A81"/>
    <w:rsid w:val="002E1634"/>
    <w:rsid w:val="002F6443"/>
    <w:rsid w:val="00302097"/>
    <w:rsid w:val="003055D9"/>
    <w:rsid w:val="00323672"/>
    <w:rsid w:val="00327C7F"/>
    <w:rsid w:val="00335D86"/>
    <w:rsid w:val="0034172F"/>
    <w:rsid w:val="00342E00"/>
    <w:rsid w:val="00345D0E"/>
    <w:rsid w:val="003615DA"/>
    <w:rsid w:val="0036368C"/>
    <w:rsid w:val="003674DE"/>
    <w:rsid w:val="00377E23"/>
    <w:rsid w:val="00385562"/>
    <w:rsid w:val="003A2CF5"/>
    <w:rsid w:val="003B054E"/>
    <w:rsid w:val="003C13AB"/>
    <w:rsid w:val="003D4830"/>
    <w:rsid w:val="003D5B55"/>
    <w:rsid w:val="003D696B"/>
    <w:rsid w:val="003E1BD0"/>
    <w:rsid w:val="003E2600"/>
    <w:rsid w:val="003F0532"/>
    <w:rsid w:val="00401736"/>
    <w:rsid w:val="00407110"/>
    <w:rsid w:val="00410B9A"/>
    <w:rsid w:val="0041374E"/>
    <w:rsid w:val="00432F2B"/>
    <w:rsid w:val="004400B7"/>
    <w:rsid w:val="00444475"/>
    <w:rsid w:val="00444F47"/>
    <w:rsid w:val="004513DC"/>
    <w:rsid w:val="004549CD"/>
    <w:rsid w:val="00454D61"/>
    <w:rsid w:val="00461034"/>
    <w:rsid w:val="00475B8B"/>
    <w:rsid w:val="004A1572"/>
    <w:rsid w:val="004A349C"/>
    <w:rsid w:val="004A4146"/>
    <w:rsid w:val="004A6669"/>
    <w:rsid w:val="004D7C11"/>
    <w:rsid w:val="004E030A"/>
    <w:rsid w:val="004E3214"/>
    <w:rsid w:val="00502DE1"/>
    <w:rsid w:val="00511684"/>
    <w:rsid w:val="00525288"/>
    <w:rsid w:val="0053162E"/>
    <w:rsid w:val="005378E0"/>
    <w:rsid w:val="00542562"/>
    <w:rsid w:val="00556C25"/>
    <w:rsid w:val="00567EB1"/>
    <w:rsid w:val="00592795"/>
    <w:rsid w:val="00595C4F"/>
    <w:rsid w:val="005A6FD6"/>
    <w:rsid w:val="005C4F87"/>
    <w:rsid w:val="005D1451"/>
    <w:rsid w:val="005D2587"/>
    <w:rsid w:val="005D5196"/>
    <w:rsid w:val="005E7D8A"/>
    <w:rsid w:val="005F00E5"/>
    <w:rsid w:val="006016BC"/>
    <w:rsid w:val="00605429"/>
    <w:rsid w:val="00607666"/>
    <w:rsid w:val="0061154F"/>
    <w:rsid w:val="00612BBA"/>
    <w:rsid w:val="006176AF"/>
    <w:rsid w:val="00622F40"/>
    <w:rsid w:val="006243C6"/>
    <w:rsid w:val="006343B0"/>
    <w:rsid w:val="00661E47"/>
    <w:rsid w:val="006650CF"/>
    <w:rsid w:val="00675704"/>
    <w:rsid w:val="00676E46"/>
    <w:rsid w:val="006913A6"/>
    <w:rsid w:val="006936CF"/>
    <w:rsid w:val="006B2945"/>
    <w:rsid w:val="006D430A"/>
    <w:rsid w:val="00711764"/>
    <w:rsid w:val="00713924"/>
    <w:rsid w:val="00727768"/>
    <w:rsid w:val="00732714"/>
    <w:rsid w:val="00742388"/>
    <w:rsid w:val="00752485"/>
    <w:rsid w:val="00766ABF"/>
    <w:rsid w:val="007711E3"/>
    <w:rsid w:val="007711EC"/>
    <w:rsid w:val="00773AEE"/>
    <w:rsid w:val="0078211F"/>
    <w:rsid w:val="007901D6"/>
    <w:rsid w:val="00792A29"/>
    <w:rsid w:val="007A5EE0"/>
    <w:rsid w:val="007A6DB9"/>
    <w:rsid w:val="007C0A21"/>
    <w:rsid w:val="007D04BA"/>
    <w:rsid w:val="007D5AE9"/>
    <w:rsid w:val="007D67FC"/>
    <w:rsid w:val="007E25CE"/>
    <w:rsid w:val="007F7607"/>
    <w:rsid w:val="008015E4"/>
    <w:rsid w:val="008121F5"/>
    <w:rsid w:val="00834237"/>
    <w:rsid w:val="0083686F"/>
    <w:rsid w:val="0086686E"/>
    <w:rsid w:val="00873F8A"/>
    <w:rsid w:val="008848E5"/>
    <w:rsid w:val="0089085D"/>
    <w:rsid w:val="00891758"/>
    <w:rsid w:val="00891E86"/>
    <w:rsid w:val="008E2796"/>
    <w:rsid w:val="008E5419"/>
    <w:rsid w:val="008E5C09"/>
    <w:rsid w:val="008E656D"/>
    <w:rsid w:val="008F6F9D"/>
    <w:rsid w:val="00911226"/>
    <w:rsid w:val="009128D0"/>
    <w:rsid w:val="00915907"/>
    <w:rsid w:val="009163BC"/>
    <w:rsid w:val="00940734"/>
    <w:rsid w:val="009434E1"/>
    <w:rsid w:val="00944479"/>
    <w:rsid w:val="00945086"/>
    <w:rsid w:val="009610C0"/>
    <w:rsid w:val="009664B2"/>
    <w:rsid w:val="00976B70"/>
    <w:rsid w:val="00976FA4"/>
    <w:rsid w:val="009864EB"/>
    <w:rsid w:val="0099234D"/>
    <w:rsid w:val="00994ED9"/>
    <w:rsid w:val="009A2867"/>
    <w:rsid w:val="009A34A1"/>
    <w:rsid w:val="009A4B58"/>
    <w:rsid w:val="009B50A0"/>
    <w:rsid w:val="009C5A68"/>
    <w:rsid w:val="009D2502"/>
    <w:rsid w:val="009E206D"/>
    <w:rsid w:val="009E457A"/>
    <w:rsid w:val="009E761E"/>
    <w:rsid w:val="009F1420"/>
    <w:rsid w:val="009F786C"/>
    <w:rsid w:val="00A05B64"/>
    <w:rsid w:val="00A10820"/>
    <w:rsid w:val="00A13E23"/>
    <w:rsid w:val="00A17F3E"/>
    <w:rsid w:val="00A30306"/>
    <w:rsid w:val="00A33292"/>
    <w:rsid w:val="00A64472"/>
    <w:rsid w:val="00A65C47"/>
    <w:rsid w:val="00A70D4C"/>
    <w:rsid w:val="00A92635"/>
    <w:rsid w:val="00AB0EDF"/>
    <w:rsid w:val="00AB3D78"/>
    <w:rsid w:val="00AD1A90"/>
    <w:rsid w:val="00AF25ED"/>
    <w:rsid w:val="00AF3C83"/>
    <w:rsid w:val="00B32D7F"/>
    <w:rsid w:val="00B3313E"/>
    <w:rsid w:val="00B41AA1"/>
    <w:rsid w:val="00B5534A"/>
    <w:rsid w:val="00B64EE5"/>
    <w:rsid w:val="00B7042E"/>
    <w:rsid w:val="00B71478"/>
    <w:rsid w:val="00B900C8"/>
    <w:rsid w:val="00B91A15"/>
    <w:rsid w:val="00B93EF3"/>
    <w:rsid w:val="00BA0CC3"/>
    <w:rsid w:val="00BA218E"/>
    <w:rsid w:val="00BB7AE1"/>
    <w:rsid w:val="00BC1C4D"/>
    <w:rsid w:val="00BC1DA0"/>
    <w:rsid w:val="00BD0A0D"/>
    <w:rsid w:val="00BD1AFF"/>
    <w:rsid w:val="00BD651C"/>
    <w:rsid w:val="00BF5730"/>
    <w:rsid w:val="00BF6B66"/>
    <w:rsid w:val="00C17EB5"/>
    <w:rsid w:val="00C17EF7"/>
    <w:rsid w:val="00C32A41"/>
    <w:rsid w:val="00C37C60"/>
    <w:rsid w:val="00C4121F"/>
    <w:rsid w:val="00C42C80"/>
    <w:rsid w:val="00C464B0"/>
    <w:rsid w:val="00C51358"/>
    <w:rsid w:val="00C51EA0"/>
    <w:rsid w:val="00C53978"/>
    <w:rsid w:val="00C53BD9"/>
    <w:rsid w:val="00C54557"/>
    <w:rsid w:val="00C576A8"/>
    <w:rsid w:val="00C7609D"/>
    <w:rsid w:val="00C76230"/>
    <w:rsid w:val="00C82D45"/>
    <w:rsid w:val="00C82D93"/>
    <w:rsid w:val="00C92AD9"/>
    <w:rsid w:val="00C93671"/>
    <w:rsid w:val="00C93750"/>
    <w:rsid w:val="00CA2863"/>
    <w:rsid w:val="00CA6E5C"/>
    <w:rsid w:val="00CB45EB"/>
    <w:rsid w:val="00CD476F"/>
    <w:rsid w:val="00CD70EE"/>
    <w:rsid w:val="00CE00C4"/>
    <w:rsid w:val="00CF2BC9"/>
    <w:rsid w:val="00CF368F"/>
    <w:rsid w:val="00CF52B7"/>
    <w:rsid w:val="00D00DD5"/>
    <w:rsid w:val="00D02C16"/>
    <w:rsid w:val="00D05DED"/>
    <w:rsid w:val="00D10B35"/>
    <w:rsid w:val="00D11A50"/>
    <w:rsid w:val="00D129DA"/>
    <w:rsid w:val="00D151EC"/>
    <w:rsid w:val="00D22D35"/>
    <w:rsid w:val="00D27427"/>
    <w:rsid w:val="00D459A3"/>
    <w:rsid w:val="00D47645"/>
    <w:rsid w:val="00D62805"/>
    <w:rsid w:val="00D67D15"/>
    <w:rsid w:val="00D70531"/>
    <w:rsid w:val="00D715B6"/>
    <w:rsid w:val="00D7229F"/>
    <w:rsid w:val="00D8122A"/>
    <w:rsid w:val="00D820E9"/>
    <w:rsid w:val="00D83C25"/>
    <w:rsid w:val="00D872AE"/>
    <w:rsid w:val="00D92EFF"/>
    <w:rsid w:val="00D930E2"/>
    <w:rsid w:val="00D9688B"/>
    <w:rsid w:val="00DA39D8"/>
    <w:rsid w:val="00DB392D"/>
    <w:rsid w:val="00DD5AAB"/>
    <w:rsid w:val="00DD7810"/>
    <w:rsid w:val="00DE287F"/>
    <w:rsid w:val="00DF473D"/>
    <w:rsid w:val="00DF686B"/>
    <w:rsid w:val="00DF7541"/>
    <w:rsid w:val="00E06EBF"/>
    <w:rsid w:val="00E25D7E"/>
    <w:rsid w:val="00E44FAD"/>
    <w:rsid w:val="00E45021"/>
    <w:rsid w:val="00E50AF9"/>
    <w:rsid w:val="00E71A9E"/>
    <w:rsid w:val="00E8208B"/>
    <w:rsid w:val="00E82F26"/>
    <w:rsid w:val="00E83F25"/>
    <w:rsid w:val="00E84171"/>
    <w:rsid w:val="00E87144"/>
    <w:rsid w:val="00E909C6"/>
    <w:rsid w:val="00EA1E63"/>
    <w:rsid w:val="00EB751F"/>
    <w:rsid w:val="00EC0D06"/>
    <w:rsid w:val="00EC5A0C"/>
    <w:rsid w:val="00EC6286"/>
    <w:rsid w:val="00ED2D7F"/>
    <w:rsid w:val="00EE0453"/>
    <w:rsid w:val="00EF0F57"/>
    <w:rsid w:val="00EF4061"/>
    <w:rsid w:val="00EF4358"/>
    <w:rsid w:val="00F0079E"/>
    <w:rsid w:val="00F00E22"/>
    <w:rsid w:val="00F135D6"/>
    <w:rsid w:val="00F22A6F"/>
    <w:rsid w:val="00F26B76"/>
    <w:rsid w:val="00F32B1B"/>
    <w:rsid w:val="00F37C22"/>
    <w:rsid w:val="00F536DF"/>
    <w:rsid w:val="00F554F1"/>
    <w:rsid w:val="00F62B87"/>
    <w:rsid w:val="00F67629"/>
    <w:rsid w:val="00F768C0"/>
    <w:rsid w:val="00F770C5"/>
    <w:rsid w:val="00F85152"/>
    <w:rsid w:val="00F85CF0"/>
    <w:rsid w:val="00F96BAD"/>
    <w:rsid w:val="00FA0C81"/>
    <w:rsid w:val="00FC094D"/>
    <w:rsid w:val="00FC19C3"/>
    <w:rsid w:val="00FD72FE"/>
    <w:rsid w:val="00FE3697"/>
    <w:rsid w:val="00FE4486"/>
    <w:rsid w:val="00FE705D"/>
    <w:rsid w:val="00FF7B89"/>
  </w:rsids>
  <m:mathPr>
    <m:mathFont m:val="Cambria Math"/>
    <m:brkBin m:val="before"/>
    <m:brkBinSub m:val="--"/>
    <m:smallFrac m:val="0"/>
    <m:dispDef/>
    <m:lMargin m:val="0"/>
    <m:rMargin m:val="0"/>
    <m:defJc m:val="centerGroup"/>
    <m:wrapIndent m:val="1440"/>
    <m:intLim m:val="subSup"/>
    <m:naryLim m:val="undOvr"/>
  </m:mathPr>
  <w:themeFontLang w:val="id-ID"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3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AE9"/>
    <w:pPr>
      <w:ind w:left="720"/>
      <w:contextualSpacing/>
    </w:pPr>
  </w:style>
  <w:style w:type="paragraph" w:styleId="FootnoteText">
    <w:name w:val="footnote text"/>
    <w:aliases w:val="Footnote"/>
    <w:basedOn w:val="Normal"/>
    <w:link w:val="FootnoteTextChar"/>
    <w:uiPriority w:val="99"/>
    <w:unhideWhenUsed/>
    <w:qFormat/>
    <w:rsid w:val="0018730F"/>
    <w:pPr>
      <w:spacing w:after="0" w:line="240" w:lineRule="auto"/>
    </w:pPr>
    <w:rPr>
      <w:sz w:val="20"/>
      <w:szCs w:val="20"/>
    </w:rPr>
  </w:style>
  <w:style w:type="character" w:customStyle="1" w:styleId="FootnoteTextChar">
    <w:name w:val="Footnote Text Char"/>
    <w:aliases w:val="Footnote Char"/>
    <w:basedOn w:val="DefaultParagraphFont"/>
    <w:link w:val="FootnoteText"/>
    <w:uiPriority w:val="99"/>
    <w:rsid w:val="0018730F"/>
    <w:rPr>
      <w:sz w:val="20"/>
      <w:szCs w:val="20"/>
    </w:rPr>
  </w:style>
  <w:style w:type="character" w:styleId="FootnoteReference">
    <w:name w:val="footnote reference"/>
    <w:basedOn w:val="DefaultParagraphFont"/>
    <w:uiPriority w:val="99"/>
    <w:unhideWhenUsed/>
    <w:rsid w:val="0018730F"/>
    <w:rPr>
      <w:vertAlign w:val="superscript"/>
    </w:rPr>
  </w:style>
  <w:style w:type="character" w:styleId="Hyperlink">
    <w:name w:val="Hyperlink"/>
    <w:basedOn w:val="DefaultParagraphFont"/>
    <w:uiPriority w:val="99"/>
    <w:unhideWhenUsed/>
    <w:rsid w:val="0018730F"/>
    <w:rPr>
      <w:color w:val="0000FF" w:themeColor="hyperlink"/>
      <w:u w:val="single"/>
    </w:rPr>
  </w:style>
  <w:style w:type="paragraph" w:styleId="BodyText">
    <w:name w:val="Body Text"/>
    <w:basedOn w:val="Normal"/>
    <w:link w:val="BodyTextChar"/>
    <w:uiPriority w:val="99"/>
    <w:semiHidden/>
    <w:unhideWhenUsed/>
    <w:rsid w:val="0021199E"/>
    <w:pPr>
      <w:spacing w:after="120"/>
    </w:pPr>
  </w:style>
  <w:style w:type="character" w:customStyle="1" w:styleId="BodyTextChar">
    <w:name w:val="Body Text Char"/>
    <w:basedOn w:val="DefaultParagraphFont"/>
    <w:link w:val="BodyText"/>
    <w:uiPriority w:val="99"/>
    <w:semiHidden/>
    <w:rsid w:val="0021199E"/>
  </w:style>
  <w:style w:type="paragraph" w:styleId="Header">
    <w:name w:val="header"/>
    <w:basedOn w:val="Normal"/>
    <w:link w:val="HeaderChar"/>
    <w:uiPriority w:val="99"/>
    <w:unhideWhenUsed/>
    <w:rsid w:val="002D4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A81"/>
  </w:style>
  <w:style w:type="paragraph" w:styleId="Footer">
    <w:name w:val="footer"/>
    <w:basedOn w:val="Normal"/>
    <w:link w:val="FooterChar"/>
    <w:uiPriority w:val="99"/>
    <w:unhideWhenUsed/>
    <w:rsid w:val="002D4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A81"/>
  </w:style>
  <w:style w:type="paragraph" w:styleId="Caption">
    <w:name w:val="caption"/>
    <w:basedOn w:val="Normal"/>
    <w:next w:val="Normal"/>
    <w:uiPriority w:val="35"/>
    <w:unhideWhenUsed/>
    <w:qFormat/>
    <w:rsid w:val="00BC1DA0"/>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174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AE9"/>
    <w:pPr>
      <w:ind w:left="720"/>
      <w:contextualSpacing/>
    </w:pPr>
  </w:style>
  <w:style w:type="paragraph" w:styleId="FootnoteText">
    <w:name w:val="footnote text"/>
    <w:aliases w:val="Footnote"/>
    <w:basedOn w:val="Normal"/>
    <w:link w:val="FootnoteTextChar"/>
    <w:uiPriority w:val="99"/>
    <w:unhideWhenUsed/>
    <w:qFormat/>
    <w:rsid w:val="0018730F"/>
    <w:pPr>
      <w:spacing w:after="0" w:line="240" w:lineRule="auto"/>
    </w:pPr>
    <w:rPr>
      <w:sz w:val="20"/>
      <w:szCs w:val="20"/>
    </w:rPr>
  </w:style>
  <w:style w:type="character" w:customStyle="1" w:styleId="FootnoteTextChar">
    <w:name w:val="Footnote Text Char"/>
    <w:aliases w:val="Footnote Char"/>
    <w:basedOn w:val="DefaultParagraphFont"/>
    <w:link w:val="FootnoteText"/>
    <w:uiPriority w:val="99"/>
    <w:rsid w:val="0018730F"/>
    <w:rPr>
      <w:sz w:val="20"/>
      <w:szCs w:val="20"/>
    </w:rPr>
  </w:style>
  <w:style w:type="character" w:styleId="FootnoteReference">
    <w:name w:val="footnote reference"/>
    <w:basedOn w:val="DefaultParagraphFont"/>
    <w:uiPriority w:val="99"/>
    <w:unhideWhenUsed/>
    <w:rsid w:val="0018730F"/>
    <w:rPr>
      <w:vertAlign w:val="superscript"/>
    </w:rPr>
  </w:style>
  <w:style w:type="character" w:styleId="Hyperlink">
    <w:name w:val="Hyperlink"/>
    <w:basedOn w:val="DefaultParagraphFont"/>
    <w:uiPriority w:val="99"/>
    <w:unhideWhenUsed/>
    <w:rsid w:val="0018730F"/>
    <w:rPr>
      <w:color w:val="0000FF" w:themeColor="hyperlink"/>
      <w:u w:val="single"/>
    </w:rPr>
  </w:style>
  <w:style w:type="paragraph" w:styleId="BodyText">
    <w:name w:val="Body Text"/>
    <w:basedOn w:val="Normal"/>
    <w:link w:val="BodyTextChar"/>
    <w:uiPriority w:val="99"/>
    <w:semiHidden/>
    <w:unhideWhenUsed/>
    <w:rsid w:val="0021199E"/>
    <w:pPr>
      <w:spacing w:after="120"/>
    </w:pPr>
  </w:style>
  <w:style w:type="character" w:customStyle="1" w:styleId="BodyTextChar">
    <w:name w:val="Body Text Char"/>
    <w:basedOn w:val="DefaultParagraphFont"/>
    <w:link w:val="BodyText"/>
    <w:uiPriority w:val="99"/>
    <w:semiHidden/>
    <w:rsid w:val="0021199E"/>
  </w:style>
  <w:style w:type="paragraph" w:styleId="Header">
    <w:name w:val="header"/>
    <w:basedOn w:val="Normal"/>
    <w:link w:val="HeaderChar"/>
    <w:uiPriority w:val="99"/>
    <w:unhideWhenUsed/>
    <w:rsid w:val="002D4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A81"/>
  </w:style>
  <w:style w:type="paragraph" w:styleId="Footer">
    <w:name w:val="footer"/>
    <w:basedOn w:val="Normal"/>
    <w:link w:val="FooterChar"/>
    <w:uiPriority w:val="99"/>
    <w:unhideWhenUsed/>
    <w:rsid w:val="002D4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A81"/>
  </w:style>
  <w:style w:type="paragraph" w:styleId="Caption">
    <w:name w:val="caption"/>
    <w:basedOn w:val="Normal"/>
    <w:next w:val="Normal"/>
    <w:uiPriority w:val="35"/>
    <w:unhideWhenUsed/>
    <w:qFormat/>
    <w:rsid w:val="00BC1DA0"/>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174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6931">
      <w:bodyDiv w:val="1"/>
      <w:marLeft w:val="0"/>
      <w:marRight w:val="0"/>
      <w:marTop w:val="0"/>
      <w:marBottom w:val="0"/>
      <w:divBdr>
        <w:top w:val="none" w:sz="0" w:space="0" w:color="auto"/>
        <w:left w:val="none" w:sz="0" w:space="0" w:color="auto"/>
        <w:bottom w:val="none" w:sz="0" w:space="0" w:color="auto"/>
        <w:right w:val="none" w:sz="0" w:space="0" w:color="auto"/>
      </w:divBdr>
      <w:divsChild>
        <w:div w:id="1671443709">
          <w:marLeft w:val="0"/>
          <w:marRight w:val="0"/>
          <w:marTop w:val="0"/>
          <w:marBottom w:val="0"/>
          <w:divBdr>
            <w:top w:val="none" w:sz="0" w:space="0" w:color="auto"/>
            <w:left w:val="none" w:sz="0" w:space="0" w:color="auto"/>
            <w:bottom w:val="none" w:sz="0" w:space="0" w:color="auto"/>
            <w:right w:val="none" w:sz="0" w:space="0" w:color="auto"/>
          </w:divBdr>
        </w:div>
        <w:div w:id="1813673701">
          <w:marLeft w:val="0"/>
          <w:marRight w:val="0"/>
          <w:marTop w:val="0"/>
          <w:marBottom w:val="0"/>
          <w:divBdr>
            <w:top w:val="none" w:sz="0" w:space="0" w:color="auto"/>
            <w:left w:val="none" w:sz="0" w:space="0" w:color="auto"/>
            <w:bottom w:val="none" w:sz="0" w:space="0" w:color="auto"/>
            <w:right w:val="none" w:sz="0" w:space="0" w:color="auto"/>
          </w:divBdr>
        </w:div>
        <w:div w:id="1348672544">
          <w:marLeft w:val="0"/>
          <w:marRight w:val="0"/>
          <w:marTop w:val="0"/>
          <w:marBottom w:val="0"/>
          <w:divBdr>
            <w:top w:val="none" w:sz="0" w:space="0" w:color="auto"/>
            <w:left w:val="none" w:sz="0" w:space="0" w:color="auto"/>
            <w:bottom w:val="none" w:sz="0" w:space="0" w:color="auto"/>
            <w:right w:val="none" w:sz="0" w:space="0" w:color="auto"/>
          </w:divBdr>
        </w:div>
      </w:divsChild>
    </w:div>
    <w:div w:id="277491128">
      <w:bodyDiv w:val="1"/>
      <w:marLeft w:val="0"/>
      <w:marRight w:val="0"/>
      <w:marTop w:val="0"/>
      <w:marBottom w:val="0"/>
      <w:divBdr>
        <w:top w:val="none" w:sz="0" w:space="0" w:color="auto"/>
        <w:left w:val="none" w:sz="0" w:space="0" w:color="auto"/>
        <w:bottom w:val="none" w:sz="0" w:space="0" w:color="auto"/>
        <w:right w:val="none" w:sz="0" w:space="0" w:color="auto"/>
      </w:divBdr>
    </w:div>
    <w:div w:id="297691725">
      <w:bodyDiv w:val="1"/>
      <w:marLeft w:val="0"/>
      <w:marRight w:val="0"/>
      <w:marTop w:val="0"/>
      <w:marBottom w:val="0"/>
      <w:divBdr>
        <w:top w:val="none" w:sz="0" w:space="0" w:color="auto"/>
        <w:left w:val="none" w:sz="0" w:space="0" w:color="auto"/>
        <w:bottom w:val="none" w:sz="0" w:space="0" w:color="auto"/>
        <w:right w:val="none" w:sz="0" w:space="0" w:color="auto"/>
      </w:divBdr>
      <w:divsChild>
        <w:div w:id="310525078">
          <w:marLeft w:val="0"/>
          <w:marRight w:val="0"/>
          <w:marTop w:val="0"/>
          <w:marBottom w:val="0"/>
          <w:divBdr>
            <w:top w:val="none" w:sz="0" w:space="0" w:color="auto"/>
            <w:left w:val="none" w:sz="0" w:space="0" w:color="auto"/>
            <w:bottom w:val="none" w:sz="0" w:space="0" w:color="auto"/>
            <w:right w:val="none" w:sz="0" w:space="0" w:color="auto"/>
          </w:divBdr>
        </w:div>
        <w:div w:id="1429740057">
          <w:marLeft w:val="0"/>
          <w:marRight w:val="0"/>
          <w:marTop w:val="0"/>
          <w:marBottom w:val="0"/>
          <w:divBdr>
            <w:top w:val="none" w:sz="0" w:space="0" w:color="auto"/>
            <w:left w:val="none" w:sz="0" w:space="0" w:color="auto"/>
            <w:bottom w:val="none" w:sz="0" w:space="0" w:color="auto"/>
            <w:right w:val="none" w:sz="0" w:space="0" w:color="auto"/>
          </w:divBdr>
        </w:div>
        <w:div w:id="815221638">
          <w:marLeft w:val="0"/>
          <w:marRight w:val="0"/>
          <w:marTop w:val="0"/>
          <w:marBottom w:val="0"/>
          <w:divBdr>
            <w:top w:val="none" w:sz="0" w:space="0" w:color="auto"/>
            <w:left w:val="none" w:sz="0" w:space="0" w:color="auto"/>
            <w:bottom w:val="none" w:sz="0" w:space="0" w:color="auto"/>
            <w:right w:val="none" w:sz="0" w:space="0" w:color="auto"/>
          </w:divBdr>
        </w:div>
        <w:div w:id="1653944971">
          <w:marLeft w:val="0"/>
          <w:marRight w:val="0"/>
          <w:marTop w:val="0"/>
          <w:marBottom w:val="0"/>
          <w:divBdr>
            <w:top w:val="none" w:sz="0" w:space="0" w:color="auto"/>
            <w:left w:val="none" w:sz="0" w:space="0" w:color="auto"/>
            <w:bottom w:val="none" w:sz="0" w:space="0" w:color="auto"/>
            <w:right w:val="none" w:sz="0" w:space="0" w:color="auto"/>
          </w:divBdr>
        </w:div>
        <w:div w:id="330370950">
          <w:marLeft w:val="0"/>
          <w:marRight w:val="0"/>
          <w:marTop w:val="0"/>
          <w:marBottom w:val="0"/>
          <w:divBdr>
            <w:top w:val="none" w:sz="0" w:space="0" w:color="auto"/>
            <w:left w:val="none" w:sz="0" w:space="0" w:color="auto"/>
            <w:bottom w:val="none" w:sz="0" w:space="0" w:color="auto"/>
            <w:right w:val="none" w:sz="0" w:space="0" w:color="auto"/>
          </w:divBdr>
        </w:div>
      </w:divsChild>
    </w:div>
    <w:div w:id="319431052">
      <w:bodyDiv w:val="1"/>
      <w:marLeft w:val="0"/>
      <w:marRight w:val="0"/>
      <w:marTop w:val="0"/>
      <w:marBottom w:val="0"/>
      <w:divBdr>
        <w:top w:val="none" w:sz="0" w:space="0" w:color="auto"/>
        <w:left w:val="none" w:sz="0" w:space="0" w:color="auto"/>
        <w:bottom w:val="none" w:sz="0" w:space="0" w:color="auto"/>
        <w:right w:val="none" w:sz="0" w:space="0" w:color="auto"/>
      </w:divBdr>
      <w:divsChild>
        <w:div w:id="804472177">
          <w:marLeft w:val="360"/>
          <w:marRight w:val="0"/>
          <w:marTop w:val="360"/>
          <w:marBottom w:val="0"/>
          <w:divBdr>
            <w:top w:val="none" w:sz="0" w:space="0" w:color="auto"/>
            <w:left w:val="none" w:sz="0" w:space="0" w:color="auto"/>
            <w:bottom w:val="none" w:sz="0" w:space="0" w:color="auto"/>
            <w:right w:val="none" w:sz="0" w:space="0" w:color="auto"/>
          </w:divBdr>
        </w:div>
      </w:divsChild>
    </w:div>
    <w:div w:id="334840887">
      <w:bodyDiv w:val="1"/>
      <w:marLeft w:val="0"/>
      <w:marRight w:val="0"/>
      <w:marTop w:val="0"/>
      <w:marBottom w:val="0"/>
      <w:divBdr>
        <w:top w:val="none" w:sz="0" w:space="0" w:color="auto"/>
        <w:left w:val="none" w:sz="0" w:space="0" w:color="auto"/>
        <w:bottom w:val="none" w:sz="0" w:space="0" w:color="auto"/>
        <w:right w:val="none" w:sz="0" w:space="0" w:color="auto"/>
      </w:divBdr>
      <w:divsChild>
        <w:div w:id="867180088">
          <w:marLeft w:val="0"/>
          <w:marRight w:val="0"/>
          <w:marTop w:val="0"/>
          <w:marBottom w:val="0"/>
          <w:divBdr>
            <w:top w:val="none" w:sz="0" w:space="0" w:color="auto"/>
            <w:left w:val="none" w:sz="0" w:space="0" w:color="auto"/>
            <w:bottom w:val="none" w:sz="0" w:space="0" w:color="auto"/>
            <w:right w:val="none" w:sz="0" w:space="0" w:color="auto"/>
          </w:divBdr>
        </w:div>
        <w:div w:id="1513030217">
          <w:marLeft w:val="0"/>
          <w:marRight w:val="0"/>
          <w:marTop w:val="0"/>
          <w:marBottom w:val="0"/>
          <w:divBdr>
            <w:top w:val="none" w:sz="0" w:space="0" w:color="auto"/>
            <w:left w:val="none" w:sz="0" w:space="0" w:color="auto"/>
            <w:bottom w:val="none" w:sz="0" w:space="0" w:color="auto"/>
            <w:right w:val="none" w:sz="0" w:space="0" w:color="auto"/>
          </w:divBdr>
        </w:div>
        <w:div w:id="972562241">
          <w:marLeft w:val="0"/>
          <w:marRight w:val="0"/>
          <w:marTop w:val="0"/>
          <w:marBottom w:val="0"/>
          <w:divBdr>
            <w:top w:val="none" w:sz="0" w:space="0" w:color="auto"/>
            <w:left w:val="none" w:sz="0" w:space="0" w:color="auto"/>
            <w:bottom w:val="none" w:sz="0" w:space="0" w:color="auto"/>
            <w:right w:val="none" w:sz="0" w:space="0" w:color="auto"/>
          </w:divBdr>
        </w:div>
        <w:div w:id="2144613120">
          <w:marLeft w:val="0"/>
          <w:marRight w:val="0"/>
          <w:marTop w:val="0"/>
          <w:marBottom w:val="0"/>
          <w:divBdr>
            <w:top w:val="none" w:sz="0" w:space="0" w:color="auto"/>
            <w:left w:val="none" w:sz="0" w:space="0" w:color="auto"/>
            <w:bottom w:val="none" w:sz="0" w:space="0" w:color="auto"/>
            <w:right w:val="none" w:sz="0" w:space="0" w:color="auto"/>
          </w:divBdr>
        </w:div>
      </w:divsChild>
    </w:div>
    <w:div w:id="356585468">
      <w:bodyDiv w:val="1"/>
      <w:marLeft w:val="0"/>
      <w:marRight w:val="0"/>
      <w:marTop w:val="0"/>
      <w:marBottom w:val="0"/>
      <w:divBdr>
        <w:top w:val="none" w:sz="0" w:space="0" w:color="auto"/>
        <w:left w:val="none" w:sz="0" w:space="0" w:color="auto"/>
        <w:bottom w:val="none" w:sz="0" w:space="0" w:color="auto"/>
        <w:right w:val="none" w:sz="0" w:space="0" w:color="auto"/>
      </w:divBdr>
      <w:divsChild>
        <w:div w:id="2081251219">
          <w:marLeft w:val="0"/>
          <w:marRight w:val="0"/>
          <w:marTop w:val="0"/>
          <w:marBottom w:val="0"/>
          <w:divBdr>
            <w:top w:val="none" w:sz="0" w:space="0" w:color="auto"/>
            <w:left w:val="none" w:sz="0" w:space="0" w:color="auto"/>
            <w:bottom w:val="none" w:sz="0" w:space="0" w:color="auto"/>
            <w:right w:val="none" w:sz="0" w:space="0" w:color="auto"/>
          </w:divBdr>
        </w:div>
        <w:div w:id="817234661">
          <w:marLeft w:val="0"/>
          <w:marRight w:val="0"/>
          <w:marTop w:val="0"/>
          <w:marBottom w:val="0"/>
          <w:divBdr>
            <w:top w:val="none" w:sz="0" w:space="0" w:color="auto"/>
            <w:left w:val="none" w:sz="0" w:space="0" w:color="auto"/>
            <w:bottom w:val="none" w:sz="0" w:space="0" w:color="auto"/>
            <w:right w:val="none" w:sz="0" w:space="0" w:color="auto"/>
          </w:divBdr>
        </w:div>
      </w:divsChild>
    </w:div>
    <w:div w:id="426776047">
      <w:bodyDiv w:val="1"/>
      <w:marLeft w:val="0"/>
      <w:marRight w:val="0"/>
      <w:marTop w:val="0"/>
      <w:marBottom w:val="0"/>
      <w:divBdr>
        <w:top w:val="none" w:sz="0" w:space="0" w:color="auto"/>
        <w:left w:val="none" w:sz="0" w:space="0" w:color="auto"/>
        <w:bottom w:val="none" w:sz="0" w:space="0" w:color="auto"/>
        <w:right w:val="none" w:sz="0" w:space="0" w:color="auto"/>
      </w:divBdr>
    </w:div>
    <w:div w:id="552931736">
      <w:bodyDiv w:val="1"/>
      <w:marLeft w:val="0"/>
      <w:marRight w:val="0"/>
      <w:marTop w:val="0"/>
      <w:marBottom w:val="0"/>
      <w:divBdr>
        <w:top w:val="none" w:sz="0" w:space="0" w:color="auto"/>
        <w:left w:val="none" w:sz="0" w:space="0" w:color="auto"/>
        <w:bottom w:val="none" w:sz="0" w:space="0" w:color="auto"/>
        <w:right w:val="none" w:sz="0" w:space="0" w:color="auto"/>
      </w:divBdr>
    </w:div>
    <w:div w:id="583538326">
      <w:bodyDiv w:val="1"/>
      <w:marLeft w:val="0"/>
      <w:marRight w:val="0"/>
      <w:marTop w:val="0"/>
      <w:marBottom w:val="0"/>
      <w:divBdr>
        <w:top w:val="none" w:sz="0" w:space="0" w:color="auto"/>
        <w:left w:val="none" w:sz="0" w:space="0" w:color="auto"/>
        <w:bottom w:val="none" w:sz="0" w:space="0" w:color="auto"/>
        <w:right w:val="none" w:sz="0" w:space="0" w:color="auto"/>
      </w:divBdr>
      <w:divsChild>
        <w:div w:id="1789734282">
          <w:marLeft w:val="0"/>
          <w:marRight w:val="0"/>
          <w:marTop w:val="0"/>
          <w:marBottom w:val="0"/>
          <w:divBdr>
            <w:top w:val="none" w:sz="0" w:space="0" w:color="auto"/>
            <w:left w:val="none" w:sz="0" w:space="0" w:color="auto"/>
            <w:bottom w:val="none" w:sz="0" w:space="0" w:color="auto"/>
            <w:right w:val="none" w:sz="0" w:space="0" w:color="auto"/>
          </w:divBdr>
        </w:div>
        <w:div w:id="269053307">
          <w:marLeft w:val="0"/>
          <w:marRight w:val="0"/>
          <w:marTop w:val="0"/>
          <w:marBottom w:val="0"/>
          <w:divBdr>
            <w:top w:val="none" w:sz="0" w:space="0" w:color="auto"/>
            <w:left w:val="none" w:sz="0" w:space="0" w:color="auto"/>
            <w:bottom w:val="none" w:sz="0" w:space="0" w:color="auto"/>
            <w:right w:val="none" w:sz="0" w:space="0" w:color="auto"/>
          </w:divBdr>
        </w:div>
        <w:div w:id="894975831">
          <w:marLeft w:val="0"/>
          <w:marRight w:val="0"/>
          <w:marTop w:val="0"/>
          <w:marBottom w:val="0"/>
          <w:divBdr>
            <w:top w:val="none" w:sz="0" w:space="0" w:color="auto"/>
            <w:left w:val="none" w:sz="0" w:space="0" w:color="auto"/>
            <w:bottom w:val="none" w:sz="0" w:space="0" w:color="auto"/>
            <w:right w:val="none" w:sz="0" w:space="0" w:color="auto"/>
          </w:divBdr>
        </w:div>
        <w:div w:id="233047752">
          <w:marLeft w:val="0"/>
          <w:marRight w:val="0"/>
          <w:marTop w:val="0"/>
          <w:marBottom w:val="0"/>
          <w:divBdr>
            <w:top w:val="none" w:sz="0" w:space="0" w:color="auto"/>
            <w:left w:val="none" w:sz="0" w:space="0" w:color="auto"/>
            <w:bottom w:val="none" w:sz="0" w:space="0" w:color="auto"/>
            <w:right w:val="none" w:sz="0" w:space="0" w:color="auto"/>
          </w:divBdr>
        </w:div>
      </w:divsChild>
    </w:div>
    <w:div w:id="724183265">
      <w:bodyDiv w:val="1"/>
      <w:marLeft w:val="0"/>
      <w:marRight w:val="0"/>
      <w:marTop w:val="0"/>
      <w:marBottom w:val="0"/>
      <w:divBdr>
        <w:top w:val="none" w:sz="0" w:space="0" w:color="auto"/>
        <w:left w:val="none" w:sz="0" w:space="0" w:color="auto"/>
        <w:bottom w:val="none" w:sz="0" w:space="0" w:color="auto"/>
        <w:right w:val="none" w:sz="0" w:space="0" w:color="auto"/>
      </w:divBdr>
    </w:div>
    <w:div w:id="802961317">
      <w:bodyDiv w:val="1"/>
      <w:marLeft w:val="0"/>
      <w:marRight w:val="0"/>
      <w:marTop w:val="0"/>
      <w:marBottom w:val="0"/>
      <w:divBdr>
        <w:top w:val="none" w:sz="0" w:space="0" w:color="auto"/>
        <w:left w:val="none" w:sz="0" w:space="0" w:color="auto"/>
        <w:bottom w:val="none" w:sz="0" w:space="0" w:color="auto"/>
        <w:right w:val="none" w:sz="0" w:space="0" w:color="auto"/>
      </w:divBdr>
    </w:div>
    <w:div w:id="829715124">
      <w:bodyDiv w:val="1"/>
      <w:marLeft w:val="0"/>
      <w:marRight w:val="0"/>
      <w:marTop w:val="0"/>
      <w:marBottom w:val="0"/>
      <w:divBdr>
        <w:top w:val="none" w:sz="0" w:space="0" w:color="auto"/>
        <w:left w:val="none" w:sz="0" w:space="0" w:color="auto"/>
        <w:bottom w:val="none" w:sz="0" w:space="0" w:color="auto"/>
        <w:right w:val="none" w:sz="0" w:space="0" w:color="auto"/>
      </w:divBdr>
      <w:divsChild>
        <w:div w:id="1170832166">
          <w:marLeft w:val="0"/>
          <w:marRight w:val="0"/>
          <w:marTop w:val="0"/>
          <w:marBottom w:val="0"/>
          <w:divBdr>
            <w:top w:val="none" w:sz="0" w:space="0" w:color="auto"/>
            <w:left w:val="none" w:sz="0" w:space="0" w:color="auto"/>
            <w:bottom w:val="none" w:sz="0" w:space="0" w:color="auto"/>
            <w:right w:val="none" w:sz="0" w:space="0" w:color="auto"/>
          </w:divBdr>
        </w:div>
        <w:div w:id="1589768">
          <w:marLeft w:val="0"/>
          <w:marRight w:val="0"/>
          <w:marTop w:val="0"/>
          <w:marBottom w:val="0"/>
          <w:divBdr>
            <w:top w:val="none" w:sz="0" w:space="0" w:color="auto"/>
            <w:left w:val="none" w:sz="0" w:space="0" w:color="auto"/>
            <w:bottom w:val="none" w:sz="0" w:space="0" w:color="auto"/>
            <w:right w:val="none" w:sz="0" w:space="0" w:color="auto"/>
          </w:divBdr>
        </w:div>
        <w:div w:id="1459376008">
          <w:marLeft w:val="0"/>
          <w:marRight w:val="0"/>
          <w:marTop w:val="0"/>
          <w:marBottom w:val="0"/>
          <w:divBdr>
            <w:top w:val="none" w:sz="0" w:space="0" w:color="auto"/>
            <w:left w:val="none" w:sz="0" w:space="0" w:color="auto"/>
            <w:bottom w:val="none" w:sz="0" w:space="0" w:color="auto"/>
            <w:right w:val="none" w:sz="0" w:space="0" w:color="auto"/>
          </w:divBdr>
        </w:div>
        <w:div w:id="857699623">
          <w:marLeft w:val="0"/>
          <w:marRight w:val="0"/>
          <w:marTop w:val="0"/>
          <w:marBottom w:val="0"/>
          <w:divBdr>
            <w:top w:val="none" w:sz="0" w:space="0" w:color="auto"/>
            <w:left w:val="none" w:sz="0" w:space="0" w:color="auto"/>
            <w:bottom w:val="none" w:sz="0" w:space="0" w:color="auto"/>
            <w:right w:val="none" w:sz="0" w:space="0" w:color="auto"/>
          </w:divBdr>
        </w:div>
        <w:div w:id="2073233947">
          <w:marLeft w:val="0"/>
          <w:marRight w:val="0"/>
          <w:marTop w:val="0"/>
          <w:marBottom w:val="0"/>
          <w:divBdr>
            <w:top w:val="none" w:sz="0" w:space="0" w:color="auto"/>
            <w:left w:val="none" w:sz="0" w:space="0" w:color="auto"/>
            <w:bottom w:val="none" w:sz="0" w:space="0" w:color="auto"/>
            <w:right w:val="none" w:sz="0" w:space="0" w:color="auto"/>
          </w:divBdr>
        </w:div>
      </w:divsChild>
    </w:div>
    <w:div w:id="858784904">
      <w:bodyDiv w:val="1"/>
      <w:marLeft w:val="0"/>
      <w:marRight w:val="0"/>
      <w:marTop w:val="0"/>
      <w:marBottom w:val="0"/>
      <w:divBdr>
        <w:top w:val="none" w:sz="0" w:space="0" w:color="auto"/>
        <w:left w:val="none" w:sz="0" w:space="0" w:color="auto"/>
        <w:bottom w:val="none" w:sz="0" w:space="0" w:color="auto"/>
        <w:right w:val="none" w:sz="0" w:space="0" w:color="auto"/>
      </w:divBdr>
    </w:div>
    <w:div w:id="920337691">
      <w:bodyDiv w:val="1"/>
      <w:marLeft w:val="0"/>
      <w:marRight w:val="0"/>
      <w:marTop w:val="0"/>
      <w:marBottom w:val="0"/>
      <w:divBdr>
        <w:top w:val="none" w:sz="0" w:space="0" w:color="auto"/>
        <w:left w:val="none" w:sz="0" w:space="0" w:color="auto"/>
        <w:bottom w:val="none" w:sz="0" w:space="0" w:color="auto"/>
        <w:right w:val="none" w:sz="0" w:space="0" w:color="auto"/>
      </w:divBdr>
      <w:divsChild>
        <w:div w:id="1314918520">
          <w:marLeft w:val="0"/>
          <w:marRight w:val="0"/>
          <w:marTop w:val="0"/>
          <w:marBottom w:val="0"/>
          <w:divBdr>
            <w:top w:val="none" w:sz="0" w:space="0" w:color="auto"/>
            <w:left w:val="none" w:sz="0" w:space="0" w:color="auto"/>
            <w:bottom w:val="none" w:sz="0" w:space="0" w:color="auto"/>
            <w:right w:val="none" w:sz="0" w:space="0" w:color="auto"/>
          </w:divBdr>
        </w:div>
        <w:div w:id="1296449194">
          <w:marLeft w:val="0"/>
          <w:marRight w:val="0"/>
          <w:marTop w:val="0"/>
          <w:marBottom w:val="0"/>
          <w:divBdr>
            <w:top w:val="none" w:sz="0" w:space="0" w:color="auto"/>
            <w:left w:val="none" w:sz="0" w:space="0" w:color="auto"/>
            <w:bottom w:val="none" w:sz="0" w:space="0" w:color="auto"/>
            <w:right w:val="none" w:sz="0" w:space="0" w:color="auto"/>
          </w:divBdr>
        </w:div>
        <w:div w:id="237137567">
          <w:marLeft w:val="0"/>
          <w:marRight w:val="0"/>
          <w:marTop w:val="0"/>
          <w:marBottom w:val="0"/>
          <w:divBdr>
            <w:top w:val="none" w:sz="0" w:space="0" w:color="auto"/>
            <w:left w:val="none" w:sz="0" w:space="0" w:color="auto"/>
            <w:bottom w:val="none" w:sz="0" w:space="0" w:color="auto"/>
            <w:right w:val="none" w:sz="0" w:space="0" w:color="auto"/>
          </w:divBdr>
        </w:div>
        <w:div w:id="1879967879">
          <w:marLeft w:val="0"/>
          <w:marRight w:val="0"/>
          <w:marTop w:val="0"/>
          <w:marBottom w:val="0"/>
          <w:divBdr>
            <w:top w:val="none" w:sz="0" w:space="0" w:color="auto"/>
            <w:left w:val="none" w:sz="0" w:space="0" w:color="auto"/>
            <w:bottom w:val="none" w:sz="0" w:space="0" w:color="auto"/>
            <w:right w:val="none" w:sz="0" w:space="0" w:color="auto"/>
          </w:divBdr>
        </w:div>
      </w:divsChild>
    </w:div>
    <w:div w:id="966735330">
      <w:bodyDiv w:val="1"/>
      <w:marLeft w:val="0"/>
      <w:marRight w:val="0"/>
      <w:marTop w:val="0"/>
      <w:marBottom w:val="0"/>
      <w:divBdr>
        <w:top w:val="none" w:sz="0" w:space="0" w:color="auto"/>
        <w:left w:val="none" w:sz="0" w:space="0" w:color="auto"/>
        <w:bottom w:val="none" w:sz="0" w:space="0" w:color="auto"/>
        <w:right w:val="none" w:sz="0" w:space="0" w:color="auto"/>
      </w:divBdr>
    </w:div>
    <w:div w:id="1266765217">
      <w:bodyDiv w:val="1"/>
      <w:marLeft w:val="0"/>
      <w:marRight w:val="0"/>
      <w:marTop w:val="0"/>
      <w:marBottom w:val="0"/>
      <w:divBdr>
        <w:top w:val="none" w:sz="0" w:space="0" w:color="auto"/>
        <w:left w:val="none" w:sz="0" w:space="0" w:color="auto"/>
        <w:bottom w:val="none" w:sz="0" w:space="0" w:color="auto"/>
        <w:right w:val="none" w:sz="0" w:space="0" w:color="auto"/>
      </w:divBdr>
    </w:div>
    <w:div w:id="1359044186">
      <w:bodyDiv w:val="1"/>
      <w:marLeft w:val="0"/>
      <w:marRight w:val="0"/>
      <w:marTop w:val="0"/>
      <w:marBottom w:val="0"/>
      <w:divBdr>
        <w:top w:val="none" w:sz="0" w:space="0" w:color="auto"/>
        <w:left w:val="none" w:sz="0" w:space="0" w:color="auto"/>
        <w:bottom w:val="none" w:sz="0" w:space="0" w:color="auto"/>
        <w:right w:val="none" w:sz="0" w:space="0" w:color="auto"/>
      </w:divBdr>
    </w:div>
    <w:div w:id="1377000185">
      <w:bodyDiv w:val="1"/>
      <w:marLeft w:val="0"/>
      <w:marRight w:val="0"/>
      <w:marTop w:val="0"/>
      <w:marBottom w:val="0"/>
      <w:divBdr>
        <w:top w:val="none" w:sz="0" w:space="0" w:color="auto"/>
        <w:left w:val="none" w:sz="0" w:space="0" w:color="auto"/>
        <w:bottom w:val="none" w:sz="0" w:space="0" w:color="auto"/>
        <w:right w:val="none" w:sz="0" w:space="0" w:color="auto"/>
      </w:divBdr>
    </w:div>
    <w:div w:id="1407267860">
      <w:bodyDiv w:val="1"/>
      <w:marLeft w:val="0"/>
      <w:marRight w:val="0"/>
      <w:marTop w:val="0"/>
      <w:marBottom w:val="0"/>
      <w:divBdr>
        <w:top w:val="none" w:sz="0" w:space="0" w:color="auto"/>
        <w:left w:val="none" w:sz="0" w:space="0" w:color="auto"/>
        <w:bottom w:val="none" w:sz="0" w:space="0" w:color="auto"/>
        <w:right w:val="none" w:sz="0" w:space="0" w:color="auto"/>
      </w:divBdr>
    </w:div>
    <w:div w:id="1428304535">
      <w:bodyDiv w:val="1"/>
      <w:marLeft w:val="0"/>
      <w:marRight w:val="0"/>
      <w:marTop w:val="0"/>
      <w:marBottom w:val="0"/>
      <w:divBdr>
        <w:top w:val="none" w:sz="0" w:space="0" w:color="auto"/>
        <w:left w:val="none" w:sz="0" w:space="0" w:color="auto"/>
        <w:bottom w:val="none" w:sz="0" w:space="0" w:color="auto"/>
        <w:right w:val="none" w:sz="0" w:space="0" w:color="auto"/>
      </w:divBdr>
      <w:divsChild>
        <w:div w:id="558319616">
          <w:marLeft w:val="0"/>
          <w:marRight w:val="0"/>
          <w:marTop w:val="0"/>
          <w:marBottom w:val="0"/>
          <w:divBdr>
            <w:top w:val="none" w:sz="0" w:space="0" w:color="auto"/>
            <w:left w:val="none" w:sz="0" w:space="0" w:color="auto"/>
            <w:bottom w:val="none" w:sz="0" w:space="0" w:color="auto"/>
            <w:right w:val="none" w:sz="0" w:space="0" w:color="auto"/>
          </w:divBdr>
        </w:div>
        <w:div w:id="1238903309">
          <w:marLeft w:val="0"/>
          <w:marRight w:val="0"/>
          <w:marTop w:val="0"/>
          <w:marBottom w:val="0"/>
          <w:divBdr>
            <w:top w:val="none" w:sz="0" w:space="0" w:color="auto"/>
            <w:left w:val="none" w:sz="0" w:space="0" w:color="auto"/>
            <w:bottom w:val="none" w:sz="0" w:space="0" w:color="auto"/>
            <w:right w:val="none" w:sz="0" w:space="0" w:color="auto"/>
          </w:divBdr>
        </w:div>
        <w:div w:id="951283135">
          <w:marLeft w:val="0"/>
          <w:marRight w:val="0"/>
          <w:marTop w:val="0"/>
          <w:marBottom w:val="0"/>
          <w:divBdr>
            <w:top w:val="none" w:sz="0" w:space="0" w:color="auto"/>
            <w:left w:val="none" w:sz="0" w:space="0" w:color="auto"/>
            <w:bottom w:val="none" w:sz="0" w:space="0" w:color="auto"/>
            <w:right w:val="none" w:sz="0" w:space="0" w:color="auto"/>
          </w:divBdr>
        </w:div>
        <w:div w:id="1581598914">
          <w:marLeft w:val="0"/>
          <w:marRight w:val="0"/>
          <w:marTop w:val="0"/>
          <w:marBottom w:val="0"/>
          <w:divBdr>
            <w:top w:val="none" w:sz="0" w:space="0" w:color="auto"/>
            <w:left w:val="none" w:sz="0" w:space="0" w:color="auto"/>
            <w:bottom w:val="none" w:sz="0" w:space="0" w:color="auto"/>
            <w:right w:val="none" w:sz="0" w:space="0" w:color="auto"/>
          </w:divBdr>
        </w:div>
      </w:divsChild>
    </w:div>
    <w:div w:id="1470975859">
      <w:bodyDiv w:val="1"/>
      <w:marLeft w:val="0"/>
      <w:marRight w:val="0"/>
      <w:marTop w:val="0"/>
      <w:marBottom w:val="0"/>
      <w:divBdr>
        <w:top w:val="none" w:sz="0" w:space="0" w:color="auto"/>
        <w:left w:val="none" w:sz="0" w:space="0" w:color="auto"/>
        <w:bottom w:val="none" w:sz="0" w:space="0" w:color="auto"/>
        <w:right w:val="none" w:sz="0" w:space="0" w:color="auto"/>
      </w:divBdr>
    </w:div>
    <w:div w:id="1542666719">
      <w:bodyDiv w:val="1"/>
      <w:marLeft w:val="0"/>
      <w:marRight w:val="0"/>
      <w:marTop w:val="0"/>
      <w:marBottom w:val="0"/>
      <w:divBdr>
        <w:top w:val="none" w:sz="0" w:space="0" w:color="auto"/>
        <w:left w:val="none" w:sz="0" w:space="0" w:color="auto"/>
        <w:bottom w:val="none" w:sz="0" w:space="0" w:color="auto"/>
        <w:right w:val="none" w:sz="0" w:space="0" w:color="auto"/>
      </w:divBdr>
      <w:divsChild>
        <w:div w:id="1277369526">
          <w:marLeft w:val="0"/>
          <w:marRight w:val="0"/>
          <w:marTop w:val="0"/>
          <w:marBottom w:val="0"/>
          <w:divBdr>
            <w:top w:val="none" w:sz="0" w:space="0" w:color="auto"/>
            <w:left w:val="none" w:sz="0" w:space="0" w:color="auto"/>
            <w:bottom w:val="none" w:sz="0" w:space="0" w:color="auto"/>
            <w:right w:val="none" w:sz="0" w:space="0" w:color="auto"/>
          </w:divBdr>
        </w:div>
        <w:div w:id="2115585589">
          <w:marLeft w:val="0"/>
          <w:marRight w:val="0"/>
          <w:marTop w:val="0"/>
          <w:marBottom w:val="0"/>
          <w:divBdr>
            <w:top w:val="none" w:sz="0" w:space="0" w:color="auto"/>
            <w:left w:val="none" w:sz="0" w:space="0" w:color="auto"/>
            <w:bottom w:val="none" w:sz="0" w:space="0" w:color="auto"/>
            <w:right w:val="none" w:sz="0" w:space="0" w:color="auto"/>
          </w:divBdr>
        </w:div>
        <w:div w:id="1916623881">
          <w:marLeft w:val="0"/>
          <w:marRight w:val="0"/>
          <w:marTop w:val="0"/>
          <w:marBottom w:val="0"/>
          <w:divBdr>
            <w:top w:val="none" w:sz="0" w:space="0" w:color="auto"/>
            <w:left w:val="none" w:sz="0" w:space="0" w:color="auto"/>
            <w:bottom w:val="none" w:sz="0" w:space="0" w:color="auto"/>
            <w:right w:val="none" w:sz="0" w:space="0" w:color="auto"/>
          </w:divBdr>
        </w:div>
        <w:div w:id="1620212443">
          <w:marLeft w:val="0"/>
          <w:marRight w:val="0"/>
          <w:marTop w:val="0"/>
          <w:marBottom w:val="0"/>
          <w:divBdr>
            <w:top w:val="none" w:sz="0" w:space="0" w:color="auto"/>
            <w:left w:val="none" w:sz="0" w:space="0" w:color="auto"/>
            <w:bottom w:val="none" w:sz="0" w:space="0" w:color="auto"/>
            <w:right w:val="none" w:sz="0" w:space="0" w:color="auto"/>
          </w:divBdr>
        </w:div>
      </w:divsChild>
    </w:div>
    <w:div w:id="1603605687">
      <w:bodyDiv w:val="1"/>
      <w:marLeft w:val="0"/>
      <w:marRight w:val="0"/>
      <w:marTop w:val="0"/>
      <w:marBottom w:val="0"/>
      <w:divBdr>
        <w:top w:val="none" w:sz="0" w:space="0" w:color="auto"/>
        <w:left w:val="none" w:sz="0" w:space="0" w:color="auto"/>
        <w:bottom w:val="none" w:sz="0" w:space="0" w:color="auto"/>
        <w:right w:val="none" w:sz="0" w:space="0" w:color="auto"/>
      </w:divBdr>
      <w:divsChild>
        <w:div w:id="645202309">
          <w:marLeft w:val="360"/>
          <w:marRight w:val="0"/>
          <w:marTop w:val="360"/>
          <w:marBottom w:val="0"/>
          <w:divBdr>
            <w:top w:val="none" w:sz="0" w:space="0" w:color="auto"/>
            <w:left w:val="none" w:sz="0" w:space="0" w:color="auto"/>
            <w:bottom w:val="none" w:sz="0" w:space="0" w:color="auto"/>
            <w:right w:val="none" w:sz="0" w:space="0" w:color="auto"/>
          </w:divBdr>
        </w:div>
      </w:divsChild>
    </w:div>
    <w:div w:id="1666974786">
      <w:bodyDiv w:val="1"/>
      <w:marLeft w:val="0"/>
      <w:marRight w:val="0"/>
      <w:marTop w:val="0"/>
      <w:marBottom w:val="0"/>
      <w:divBdr>
        <w:top w:val="none" w:sz="0" w:space="0" w:color="auto"/>
        <w:left w:val="none" w:sz="0" w:space="0" w:color="auto"/>
        <w:bottom w:val="none" w:sz="0" w:space="0" w:color="auto"/>
        <w:right w:val="none" w:sz="0" w:space="0" w:color="auto"/>
      </w:divBdr>
    </w:div>
    <w:div w:id="1676150191">
      <w:bodyDiv w:val="1"/>
      <w:marLeft w:val="0"/>
      <w:marRight w:val="0"/>
      <w:marTop w:val="0"/>
      <w:marBottom w:val="0"/>
      <w:divBdr>
        <w:top w:val="none" w:sz="0" w:space="0" w:color="auto"/>
        <w:left w:val="none" w:sz="0" w:space="0" w:color="auto"/>
        <w:bottom w:val="none" w:sz="0" w:space="0" w:color="auto"/>
        <w:right w:val="none" w:sz="0" w:space="0" w:color="auto"/>
      </w:divBdr>
    </w:div>
    <w:div w:id="1680351845">
      <w:bodyDiv w:val="1"/>
      <w:marLeft w:val="0"/>
      <w:marRight w:val="0"/>
      <w:marTop w:val="0"/>
      <w:marBottom w:val="0"/>
      <w:divBdr>
        <w:top w:val="none" w:sz="0" w:space="0" w:color="auto"/>
        <w:left w:val="none" w:sz="0" w:space="0" w:color="auto"/>
        <w:bottom w:val="none" w:sz="0" w:space="0" w:color="auto"/>
        <w:right w:val="none" w:sz="0" w:space="0" w:color="auto"/>
      </w:divBdr>
    </w:div>
    <w:div w:id="1764257981">
      <w:bodyDiv w:val="1"/>
      <w:marLeft w:val="0"/>
      <w:marRight w:val="0"/>
      <w:marTop w:val="0"/>
      <w:marBottom w:val="0"/>
      <w:divBdr>
        <w:top w:val="none" w:sz="0" w:space="0" w:color="auto"/>
        <w:left w:val="none" w:sz="0" w:space="0" w:color="auto"/>
        <w:bottom w:val="none" w:sz="0" w:space="0" w:color="auto"/>
        <w:right w:val="none" w:sz="0" w:space="0" w:color="auto"/>
      </w:divBdr>
      <w:divsChild>
        <w:div w:id="1511522755">
          <w:marLeft w:val="0"/>
          <w:marRight w:val="0"/>
          <w:marTop w:val="0"/>
          <w:marBottom w:val="0"/>
          <w:divBdr>
            <w:top w:val="none" w:sz="0" w:space="0" w:color="auto"/>
            <w:left w:val="none" w:sz="0" w:space="0" w:color="auto"/>
            <w:bottom w:val="none" w:sz="0" w:space="0" w:color="auto"/>
            <w:right w:val="none" w:sz="0" w:space="0" w:color="auto"/>
          </w:divBdr>
        </w:div>
        <w:div w:id="746461337">
          <w:marLeft w:val="0"/>
          <w:marRight w:val="0"/>
          <w:marTop w:val="0"/>
          <w:marBottom w:val="0"/>
          <w:divBdr>
            <w:top w:val="none" w:sz="0" w:space="0" w:color="auto"/>
            <w:left w:val="none" w:sz="0" w:space="0" w:color="auto"/>
            <w:bottom w:val="none" w:sz="0" w:space="0" w:color="auto"/>
            <w:right w:val="none" w:sz="0" w:space="0" w:color="auto"/>
          </w:divBdr>
        </w:div>
        <w:div w:id="942152531">
          <w:marLeft w:val="0"/>
          <w:marRight w:val="0"/>
          <w:marTop w:val="0"/>
          <w:marBottom w:val="0"/>
          <w:divBdr>
            <w:top w:val="none" w:sz="0" w:space="0" w:color="auto"/>
            <w:left w:val="none" w:sz="0" w:space="0" w:color="auto"/>
            <w:bottom w:val="none" w:sz="0" w:space="0" w:color="auto"/>
            <w:right w:val="none" w:sz="0" w:space="0" w:color="auto"/>
          </w:divBdr>
        </w:div>
        <w:div w:id="1284656245">
          <w:marLeft w:val="0"/>
          <w:marRight w:val="0"/>
          <w:marTop w:val="0"/>
          <w:marBottom w:val="0"/>
          <w:divBdr>
            <w:top w:val="none" w:sz="0" w:space="0" w:color="auto"/>
            <w:left w:val="none" w:sz="0" w:space="0" w:color="auto"/>
            <w:bottom w:val="none" w:sz="0" w:space="0" w:color="auto"/>
            <w:right w:val="none" w:sz="0" w:space="0" w:color="auto"/>
          </w:divBdr>
        </w:div>
        <w:div w:id="1214543096">
          <w:marLeft w:val="0"/>
          <w:marRight w:val="0"/>
          <w:marTop w:val="0"/>
          <w:marBottom w:val="0"/>
          <w:divBdr>
            <w:top w:val="none" w:sz="0" w:space="0" w:color="auto"/>
            <w:left w:val="none" w:sz="0" w:space="0" w:color="auto"/>
            <w:bottom w:val="none" w:sz="0" w:space="0" w:color="auto"/>
            <w:right w:val="none" w:sz="0" w:space="0" w:color="auto"/>
          </w:divBdr>
        </w:div>
      </w:divsChild>
    </w:div>
    <w:div w:id="1775782549">
      <w:bodyDiv w:val="1"/>
      <w:marLeft w:val="0"/>
      <w:marRight w:val="0"/>
      <w:marTop w:val="0"/>
      <w:marBottom w:val="0"/>
      <w:divBdr>
        <w:top w:val="none" w:sz="0" w:space="0" w:color="auto"/>
        <w:left w:val="none" w:sz="0" w:space="0" w:color="auto"/>
        <w:bottom w:val="none" w:sz="0" w:space="0" w:color="auto"/>
        <w:right w:val="none" w:sz="0" w:space="0" w:color="auto"/>
      </w:divBdr>
    </w:div>
    <w:div w:id="1946226834">
      <w:bodyDiv w:val="1"/>
      <w:marLeft w:val="0"/>
      <w:marRight w:val="0"/>
      <w:marTop w:val="0"/>
      <w:marBottom w:val="0"/>
      <w:divBdr>
        <w:top w:val="none" w:sz="0" w:space="0" w:color="auto"/>
        <w:left w:val="none" w:sz="0" w:space="0" w:color="auto"/>
        <w:bottom w:val="none" w:sz="0" w:space="0" w:color="auto"/>
        <w:right w:val="none" w:sz="0" w:space="0" w:color="auto"/>
      </w:divBdr>
    </w:div>
    <w:div w:id="1956055881">
      <w:bodyDiv w:val="1"/>
      <w:marLeft w:val="0"/>
      <w:marRight w:val="0"/>
      <w:marTop w:val="0"/>
      <w:marBottom w:val="0"/>
      <w:divBdr>
        <w:top w:val="none" w:sz="0" w:space="0" w:color="auto"/>
        <w:left w:val="none" w:sz="0" w:space="0" w:color="auto"/>
        <w:bottom w:val="none" w:sz="0" w:space="0" w:color="auto"/>
        <w:right w:val="none" w:sz="0" w:space="0" w:color="auto"/>
      </w:divBdr>
    </w:div>
    <w:div w:id="2029286517">
      <w:bodyDiv w:val="1"/>
      <w:marLeft w:val="0"/>
      <w:marRight w:val="0"/>
      <w:marTop w:val="0"/>
      <w:marBottom w:val="0"/>
      <w:divBdr>
        <w:top w:val="none" w:sz="0" w:space="0" w:color="auto"/>
        <w:left w:val="none" w:sz="0" w:space="0" w:color="auto"/>
        <w:bottom w:val="none" w:sz="0" w:space="0" w:color="auto"/>
        <w:right w:val="none" w:sz="0" w:space="0" w:color="auto"/>
      </w:divBdr>
    </w:div>
    <w:div w:id="2039158474">
      <w:bodyDiv w:val="1"/>
      <w:marLeft w:val="0"/>
      <w:marRight w:val="0"/>
      <w:marTop w:val="0"/>
      <w:marBottom w:val="0"/>
      <w:divBdr>
        <w:top w:val="none" w:sz="0" w:space="0" w:color="auto"/>
        <w:left w:val="none" w:sz="0" w:space="0" w:color="auto"/>
        <w:bottom w:val="none" w:sz="0" w:space="0" w:color="auto"/>
        <w:right w:val="none" w:sz="0" w:space="0" w:color="auto"/>
      </w:divBdr>
    </w:div>
    <w:div w:id="20799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1099-45B8-4889-88BB-85E0D897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Zega</dc:creator>
  <cp:lastModifiedBy>LENOVO</cp:lastModifiedBy>
  <cp:revision>54</cp:revision>
  <dcterms:created xsi:type="dcterms:W3CDTF">2022-11-11T10:00:00Z</dcterms:created>
  <dcterms:modified xsi:type="dcterms:W3CDTF">2023-02-28T12:11:00Z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a375467e-4623-3b38-88da-3f1577502cc1</vt:lpwstr>
  </property>
  <property fmtid="{D5CDD505-2E9C-101B-9397-08002B2CF9AE}" pid="24" name="Mendeley Citation Style_1">
    <vt:lpwstr>http://www.zotero.org/styles/chicago-author-date</vt:lpwstr>
  </property>
</Properties>
</file>